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Проект</w:t>
      </w:r>
    </w:p>
    <w:p>
      <w:pPr>
        <w:spacing w:before="0"/>
        <w:ind w:left="1788" w:right="1088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703" w:right="834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701" w:right="834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ПОСЕЛЕНИЕ» СОБРАНИЕ ДЕПУТАТОВ АЛЕКСАНДРОВСКОГО СЕЛЬСКОГО ПОСЕЛЕНИЯ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0" w:right="12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pStyle w:val="BodyText"/>
        <w:ind w:left="0"/>
        <w:jc w:val="left"/>
        <w:rPr>
          <w:b/>
        </w:rPr>
      </w:pPr>
    </w:p>
    <w:p>
      <w:pPr>
        <w:tabs>
          <w:tab w:pos="912" w:val="left" w:leader="none"/>
          <w:tab w:pos="3840" w:val="left" w:leader="none"/>
          <w:tab w:pos="6292" w:val="left" w:leader="none"/>
        </w:tabs>
        <w:spacing w:before="0"/>
        <w:ind w:left="2" w:right="0" w:firstLine="0"/>
        <w:jc w:val="left"/>
        <w:rPr>
          <w:b/>
          <w:sz w:val="28"/>
        </w:rPr>
      </w:pPr>
      <w:r>
        <w:rPr>
          <w:b/>
          <w:sz w:val="28"/>
        </w:rPr>
        <w:t>« </w:t>
      </w:r>
      <w:r>
        <w:rPr>
          <w:b/>
          <w:spacing w:val="-10"/>
          <w:sz w:val="28"/>
        </w:rPr>
        <w:t>»</w:t>
      </w:r>
      <w:r>
        <w:rPr>
          <w:b/>
          <w:sz w:val="28"/>
        </w:rPr>
        <w:tab/>
        <w:t>2024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200"/>
        <w:ind w:left="0"/>
        <w:jc w:val="left"/>
        <w:rPr>
          <w:b/>
        </w:rPr>
      </w:pPr>
    </w:p>
    <w:p>
      <w:pPr>
        <w:spacing w:before="0"/>
        <w:ind w:left="442" w:right="574" w:firstLine="0"/>
        <w:jc w:val="center"/>
        <w:rPr>
          <w:b/>
          <w:sz w:val="28"/>
        </w:rPr>
      </w:pPr>
      <w:r>
        <w:rPr>
          <w:b/>
          <w:sz w:val="28"/>
        </w:rPr>
        <w:t>О назначении публичных слушаний по вопросу рассмотрения проекта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Собрания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депутатов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Александровского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сельского</w:t>
      </w:r>
    </w:p>
    <w:p>
      <w:pPr>
        <w:spacing w:before="0"/>
        <w:ind w:left="0" w:right="130" w:firstLine="0"/>
        <w:jc w:val="center"/>
        <w:rPr>
          <w:b/>
          <w:sz w:val="28"/>
        </w:rPr>
      </w:pP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«Отчет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исполнении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Александровского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сельского поселения Азовского района за 2023 год»</w:t>
      </w:r>
    </w:p>
    <w:p>
      <w:pPr>
        <w:pStyle w:val="BodyText"/>
        <w:spacing w:before="184"/>
        <w:ind w:right="133" w:firstLine="568"/>
      </w:pPr>
      <w:r>
        <w:rPr/>
        <w:t>В соответствии с Федеральным законом от 06.10.2003г. 131-ФЗ «Об общих принципах организации местного самоуправления в Российской Федерации», статьей 14, 25 Устава муниципального образования «Александровское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Собрание депутатов Александровского сельского поселения</w:t>
      </w:r>
    </w:p>
    <w:p>
      <w:pPr>
        <w:spacing w:before="120"/>
        <w:ind w:left="706" w:right="83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120" w:after="0"/>
        <w:ind w:left="854" w:right="0" w:hanging="284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3"/>
          <w:sz w:val="28"/>
        </w:rPr>
        <w:t> </w:t>
      </w:r>
      <w:r>
        <w:rPr>
          <w:sz w:val="28"/>
        </w:rPr>
        <w:t>публичные слушания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депутатов</w:t>
      </w:r>
    </w:p>
    <w:p>
      <w:pPr>
        <w:pStyle w:val="BodyText"/>
        <w:ind w:right="138"/>
      </w:pPr>
      <w:r>
        <w:rPr/>
        <w:t>«Отчет об исполнении бюджета Александровского сельского поселения Азовского района за 2023 год» на 15 часов 00 минут 29 апреля 2024 года.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0" w:after="0"/>
        <w:ind w:left="2" w:right="137" w:firstLine="568"/>
        <w:jc w:val="both"/>
        <w:rPr>
          <w:sz w:val="28"/>
        </w:rPr>
      </w:pPr>
      <w:r>
        <w:rPr>
          <w:sz w:val="28"/>
        </w:rPr>
        <w:t>Провести публичные слушания в зале заседания администрации Александровского сельского поселения по адресу: с. Александровка, ул. Советская, 70.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0" w:after="0"/>
        <w:ind w:left="2" w:right="138" w:firstLine="568"/>
        <w:jc w:val="both"/>
        <w:rPr>
          <w:rFonts w:ascii="Calibri" w:hAnsi="Calibri"/>
          <w:sz w:val="22"/>
        </w:rPr>
      </w:pPr>
      <w:r>
        <w:rPr>
          <w:sz w:val="28"/>
        </w:rPr>
        <w:t>Обнародовать настоящее Решение и проект отчета об исполнении бюджета Александровского сельского поселения Азовского района за 2023 год в срок не позднее, чем за 7 календарных дней до дня проведения публичных </w:t>
      </w:r>
      <w:r>
        <w:rPr>
          <w:spacing w:val="-2"/>
          <w:sz w:val="28"/>
        </w:rPr>
        <w:t>слушаний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1" w:after="0"/>
        <w:ind w:left="2" w:right="139" w:firstLine="568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>
      <w:pPr>
        <w:pStyle w:val="BodyText"/>
        <w:spacing w:before="321"/>
        <w:ind w:left="0"/>
        <w:jc w:val="left"/>
      </w:pPr>
    </w:p>
    <w:p>
      <w:pPr>
        <w:pStyle w:val="BodyText"/>
        <w:spacing w:before="1"/>
      </w:pPr>
      <w:r>
        <w:rPr/>
        <w:t>Председатель</w:t>
      </w:r>
      <w:r>
        <w:rPr>
          <w:spacing w:val="-6"/>
        </w:rPr>
        <w:t> </w:t>
      </w:r>
      <w:r>
        <w:rPr/>
        <w:t>Собрания</w:t>
      </w:r>
      <w:r>
        <w:rPr>
          <w:spacing w:val="-8"/>
        </w:rPr>
        <w:t> </w:t>
      </w:r>
      <w:r>
        <w:rPr>
          <w:spacing w:val="-2"/>
        </w:rPr>
        <w:t>депутатов-</w:t>
      </w:r>
    </w:p>
    <w:p>
      <w:pPr>
        <w:pStyle w:val="BodyText"/>
        <w:tabs>
          <w:tab w:pos="7774" w:val="left" w:leader="none"/>
        </w:tabs>
      </w:pPr>
      <w:r>
        <w:rPr/>
        <w:t>глава</w:t>
      </w:r>
      <w:r>
        <w:rPr>
          <w:spacing w:val="-8"/>
        </w:rPr>
        <w:t> </w:t>
      </w:r>
      <w:r>
        <w:rPr/>
        <w:t>Александровского</w:t>
      </w:r>
      <w:r>
        <w:rPr>
          <w:spacing w:val="-8"/>
        </w:rPr>
        <w:t> </w:t>
      </w:r>
      <w:r>
        <w:rPr/>
        <w:t>сельского</w:t>
      </w:r>
      <w:r>
        <w:rPr>
          <w:spacing w:val="-8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4"/>
        </w:rPr>
        <w:t> </w:t>
      </w:r>
      <w:r>
        <w:rPr>
          <w:spacing w:val="-2"/>
        </w:rPr>
        <w:t>Остапец</w:t>
      </w:r>
    </w:p>
    <w:sectPr>
      <w:type w:val="continuous"/>
      <w:pgSz w:w="11900" w:h="16840"/>
      <w:pgMar w:top="106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5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5" w:line="368" w:lineRule="exact"/>
      <w:ind w:right="130"/>
      <w:jc w:val="right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firstLine="5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2024-12-16T07:11:49Z</dcterms:created>
  <dcterms:modified xsi:type="dcterms:W3CDTF">2024-12-16T07:11:49Z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