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1717" w:right="1017" w:firstLine="1142"/>
        <w:jc w:val="left"/>
        <w:rPr>
          <w:b/>
          <w:sz w:val="28"/>
        </w:rPr>
      </w:pPr>
      <w:r>
        <w:rPr>
          <w:b/>
          <w:sz w:val="28"/>
        </w:rPr>
        <w:t>РОССИЙСКАЯ ФЕДЕРАЦИЯ РОСТОВСКАЯ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ОБЛАСТЬ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АЗОВСКИЙ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РАЙОН</w:t>
      </w:r>
    </w:p>
    <w:p>
      <w:pPr>
        <w:spacing w:before="0"/>
        <w:ind w:left="590" w:right="723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ОБРАЗОВАНИЕ</w:t>
      </w:r>
    </w:p>
    <w:p>
      <w:pPr>
        <w:spacing w:before="0"/>
        <w:ind w:left="590" w:right="725" w:firstLine="0"/>
        <w:jc w:val="center"/>
        <w:rPr>
          <w:b/>
          <w:sz w:val="28"/>
        </w:rPr>
      </w:pPr>
      <w:r>
        <w:rPr>
          <w:b/>
          <w:sz w:val="28"/>
        </w:rPr>
        <w:t>«АЛЕКСАНДРОВСКОЕ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СЕЛЬСКОЕ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ПОСЕЛЕНИЕ»</w:t>
      </w:r>
    </w:p>
    <w:p>
      <w:pPr>
        <w:pStyle w:val="BodyText"/>
        <w:ind w:left="0"/>
        <w:rPr>
          <w:b/>
        </w:rPr>
      </w:pPr>
    </w:p>
    <w:p>
      <w:pPr>
        <w:spacing w:before="0"/>
        <w:ind w:left="590" w:right="723" w:firstLine="0"/>
        <w:jc w:val="center"/>
        <w:rPr>
          <w:b/>
          <w:sz w:val="28"/>
        </w:rPr>
      </w:pPr>
      <w:r>
        <w:rPr>
          <w:b/>
          <w:sz w:val="28"/>
        </w:rPr>
        <w:t>СОБРАНИЕ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ДЕПУТАТОВ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АЛЕКСАНДРОВСКОГО СЕЛЬСКОГО ПОСЕЛЕНИЯ</w:t>
      </w:r>
    </w:p>
    <w:p>
      <w:pPr>
        <w:pStyle w:val="BodyText"/>
        <w:ind w:left="0"/>
        <w:rPr>
          <w:b/>
        </w:rPr>
      </w:pPr>
    </w:p>
    <w:p>
      <w:pPr>
        <w:spacing w:before="1"/>
        <w:ind w:left="592" w:right="72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>
      <w:pPr>
        <w:tabs>
          <w:tab w:pos="3251" w:val="left" w:leader="none"/>
          <w:tab w:pos="5733" w:val="left" w:leader="none"/>
        </w:tabs>
        <w:spacing w:before="322"/>
        <w:ind w:left="0" w:right="129" w:firstLine="0"/>
        <w:jc w:val="center"/>
        <w:rPr>
          <w:b/>
          <w:sz w:val="28"/>
        </w:rPr>
      </w:pPr>
      <w:r>
        <w:rPr>
          <w:b/>
          <w:sz w:val="28"/>
        </w:rPr>
        <w:t>«02»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мая 2024 </w:t>
      </w:r>
      <w:r>
        <w:rPr>
          <w:b/>
          <w:spacing w:val="-4"/>
          <w:sz w:val="28"/>
        </w:rPr>
        <w:t>года</w:t>
      </w:r>
      <w:r>
        <w:rPr>
          <w:b/>
          <w:sz w:val="28"/>
        </w:rPr>
        <w:tab/>
      </w:r>
      <w:r>
        <w:rPr>
          <w:b/>
          <w:sz w:val="24"/>
        </w:rPr>
        <w:t>№</w:t>
      </w:r>
      <w:r>
        <w:rPr>
          <w:b/>
          <w:spacing w:val="8"/>
          <w:sz w:val="24"/>
        </w:rPr>
        <w:t> </w:t>
      </w:r>
      <w:r>
        <w:rPr>
          <w:b/>
          <w:spacing w:val="-5"/>
          <w:sz w:val="28"/>
        </w:rPr>
        <w:t>99</w:t>
      </w:r>
      <w:r>
        <w:rPr>
          <w:b/>
          <w:sz w:val="28"/>
        </w:rPr>
        <w:tab/>
        <w:t>с.</w:t>
      </w:r>
      <w:r>
        <w:rPr>
          <w:b/>
          <w:spacing w:val="-2"/>
          <w:sz w:val="28"/>
        </w:rPr>
        <w:t> Александровка</w:t>
      </w:r>
    </w:p>
    <w:p>
      <w:pPr>
        <w:pStyle w:val="BodyText"/>
        <w:spacing w:before="321"/>
        <w:ind w:left="0"/>
        <w:rPr>
          <w:b/>
        </w:rPr>
      </w:pPr>
    </w:p>
    <w:p>
      <w:pPr>
        <w:pStyle w:val="BodyText"/>
        <w:spacing w:before="1"/>
        <w:ind w:right="6863"/>
        <w:jc w:val="both"/>
      </w:pPr>
      <w:r>
        <w:rPr/>
        <w:t>Об утверждении отчета об</w:t>
      </w:r>
      <w:r>
        <w:rPr>
          <w:spacing w:val="-4"/>
        </w:rPr>
        <w:t> </w:t>
      </w:r>
      <w:r>
        <w:rPr/>
        <w:t>исполнении</w:t>
      </w:r>
      <w:r>
        <w:rPr>
          <w:spacing w:val="-4"/>
        </w:rPr>
        <w:t> </w:t>
      </w:r>
      <w:r>
        <w:rPr>
          <w:spacing w:val="-2"/>
        </w:rPr>
        <w:t>бюджета</w:t>
      </w:r>
    </w:p>
    <w:p>
      <w:pPr>
        <w:pStyle w:val="BodyText"/>
        <w:ind w:right="6319"/>
        <w:jc w:val="both"/>
      </w:pPr>
      <w:r>
        <w:rPr/>
        <w:t>Александровского</w:t>
      </w:r>
      <w:r>
        <w:rPr>
          <w:spacing w:val="-18"/>
        </w:rPr>
        <w:t> </w:t>
      </w:r>
      <w:r>
        <w:rPr/>
        <w:t>сельского поселения</w:t>
      </w:r>
      <w:r>
        <w:rPr>
          <w:spacing w:val="-14"/>
        </w:rPr>
        <w:t> </w:t>
      </w:r>
      <w:r>
        <w:rPr/>
        <w:t>Азовского</w:t>
      </w:r>
      <w:r>
        <w:rPr>
          <w:spacing w:val="-13"/>
        </w:rPr>
        <w:t> </w:t>
      </w:r>
      <w:r>
        <w:rPr/>
        <w:t>района за 2023 год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right="132" w:firstLine="568"/>
        <w:jc w:val="both"/>
      </w:pPr>
      <w:r>
        <w:rPr/>
        <w:t>В соответствие с Бюджетным кодексом Российской Федерации, заслушав доклад главного бухгалтера Администрации Александровского сельского поселения</w:t>
      </w:r>
      <w:r>
        <w:rPr>
          <w:spacing w:val="-14"/>
        </w:rPr>
        <w:t> </w:t>
      </w:r>
      <w:r>
        <w:rPr/>
        <w:t>Кравченко</w:t>
      </w:r>
      <w:r>
        <w:rPr>
          <w:spacing w:val="-12"/>
        </w:rPr>
        <w:t> </w:t>
      </w:r>
      <w:r>
        <w:rPr/>
        <w:t>И.Н.</w:t>
      </w:r>
      <w:r>
        <w:rPr>
          <w:spacing w:val="-13"/>
        </w:rPr>
        <w:t> </w:t>
      </w:r>
      <w:r>
        <w:rPr/>
        <w:t>об</w:t>
      </w:r>
      <w:r>
        <w:rPr>
          <w:spacing w:val="-15"/>
        </w:rPr>
        <w:t> </w:t>
      </w:r>
      <w:r>
        <w:rPr/>
        <w:t>исполнении</w:t>
      </w:r>
      <w:r>
        <w:rPr>
          <w:spacing w:val="-13"/>
        </w:rPr>
        <w:t> </w:t>
      </w:r>
      <w:r>
        <w:rPr/>
        <w:t>бюджета</w:t>
      </w:r>
      <w:r>
        <w:rPr>
          <w:spacing w:val="-13"/>
        </w:rPr>
        <w:t> </w:t>
      </w:r>
      <w:r>
        <w:rPr/>
        <w:t>Александровского</w:t>
      </w:r>
      <w:r>
        <w:rPr>
          <w:spacing w:val="-12"/>
        </w:rPr>
        <w:t> </w:t>
      </w:r>
      <w:r>
        <w:rPr/>
        <w:t>сельского поселения</w:t>
      </w:r>
      <w:r>
        <w:rPr>
          <w:spacing w:val="-13"/>
        </w:rPr>
        <w:t> </w:t>
      </w:r>
      <w:r>
        <w:rPr/>
        <w:t>Азовского</w:t>
      </w:r>
      <w:r>
        <w:rPr>
          <w:spacing w:val="-12"/>
        </w:rPr>
        <w:t> </w:t>
      </w:r>
      <w:r>
        <w:rPr/>
        <w:t>района</w:t>
      </w:r>
      <w:r>
        <w:rPr>
          <w:spacing w:val="-14"/>
        </w:rPr>
        <w:t> </w:t>
      </w:r>
      <w:r>
        <w:rPr/>
        <w:t>за</w:t>
      </w:r>
      <w:r>
        <w:rPr>
          <w:spacing w:val="-12"/>
        </w:rPr>
        <w:t> </w:t>
      </w:r>
      <w:r>
        <w:rPr/>
        <w:t>2023</w:t>
      </w:r>
      <w:r>
        <w:rPr>
          <w:spacing w:val="-13"/>
        </w:rPr>
        <w:t> </w:t>
      </w:r>
      <w:r>
        <w:rPr/>
        <w:t>год,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со</w:t>
      </w:r>
      <w:r>
        <w:rPr>
          <w:spacing w:val="-13"/>
        </w:rPr>
        <w:t> </w:t>
      </w:r>
      <w:r>
        <w:rPr/>
        <w:t>ст.</w:t>
      </w:r>
      <w:r>
        <w:rPr>
          <w:spacing w:val="-12"/>
        </w:rPr>
        <w:t> </w:t>
      </w:r>
      <w:r>
        <w:rPr/>
        <w:t>357</w:t>
      </w:r>
      <w:r>
        <w:rPr>
          <w:spacing w:val="-13"/>
        </w:rPr>
        <w:t> </w:t>
      </w:r>
      <w:r>
        <w:rPr/>
        <w:t>Федерального закона «Об общих принципах организации местного самоуправления в Российской Федерации», Собрание депутатов Александровского сельского </w:t>
      </w:r>
      <w:r>
        <w:rPr>
          <w:spacing w:val="-2"/>
        </w:rPr>
        <w:t>поселения</w:t>
      </w:r>
    </w:p>
    <w:p>
      <w:pPr>
        <w:spacing w:before="120"/>
        <w:ind w:left="593" w:right="723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РЕШИЛО: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0" w:lineRule="auto" w:before="120" w:after="0"/>
        <w:ind w:left="3" w:right="135" w:firstLine="738"/>
        <w:jc w:val="both"/>
        <w:rPr>
          <w:sz w:val="28"/>
        </w:rPr>
      </w:pPr>
      <w:r>
        <w:rPr>
          <w:sz w:val="28"/>
        </w:rPr>
        <w:t>Утвердить отчет об исполнении бюджета Александровского сельского поселения Азовского района за 2023 год по доходам в сумме 20 583,2 тыс. рублей, по расходам в сумме 39</w:t>
      </w:r>
      <w:r>
        <w:rPr>
          <w:spacing w:val="-1"/>
          <w:sz w:val="28"/>
        </w:rPr>
        <w:t> </w:t>
      </w:r>
      <w:r>
        <w:rPr>
          <w:sz w:val="28"/>
        </w:rPr>
        <w:t>015,8 тыс. рублей с превышение расходов над доходами (дефицит бюджета поселения) в сумме 18 432,6 тыс. рублей и со следующими показателями: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0" w:lineRule="auto" w:before="0" w:after="0"/>
        <w:ind w:left="3" w:right="139" w:firstLine="738"/>
        <w:jc w:val="both"/>
        <w:rPr>
          <w:sz w:val="28"/>
        </w:rPr>
      </w:pPr>
      <w:r>
        <w:rPr>
          <w:sz w:val="28"/>
        </w:rPr>
        <w:t>по доходам бюджета Александровского сельского поселения Азовского района по кодам классификации доходов бюджетов за 2023 год согласно приложению №1;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40" w:lineRule="auto" w:before="0" w:after="0"/>
        <w:ind w:left="3" w:right="142" w:firstLine="738"/>
        <w:jc w:val="both"/>
        <w:rPr>
          <w:sz w:val="28"/>
        </w:rPr>
      </w:pPr>
      <w:r>
        <w:rPr>
          <w:sz w:val="28"/>
        </w:rPr>
        <w:t>по расходам бюджета Александровского сельского поселения Азовского района по ведомственной структуре расходов бюджета Александровского сельского поселения за 2023 год согласно приложению №2;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40" w:lineRule="auto" w:before="0" w:after="0"/>
        <w:ind w:left="3" w:right="142" w:firstLine="738"/>
        <w:jc w:val="both"/>
        <w:rPr>
          <w:sz w:val="28"/>
        </w:rPr>
      </w:pPr>
      <w:r>
        <w:rPr>
          <w:sz w:val="28"/>
        </w:rPr>
        <w:t>по расходам бюджета Александровского сельского поселения Азовского района по разделам и подразделам классификации расходов бюджетов за 2023 год согласно приложению №3;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3" w:right="144" w:firstLine="738"/>
        <w:jc w:val="both"/>
        <w:rPr>
          <w:sz w:val="28"/>
        </w:rPr>
      </w:pPr>
      <w:r>
        <w:rPr>
          <w:sz w:val="28"/>
        </w:rPr>
        <w:t>по источникам финансирования дефицита бюджета Александровского сельского поселения Азовского района по кодам классификации источников финансирования дефицитов бюджетов за 2023 год согласно приложению №4;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00" w:h="16840"/>
          <w:pgMar w:top="920" w:bottom="280" w:left="1417" w:right="708"/>
        </w:sectPr>
      </w:pPr>
    </w:p>
    <w:p>
      <w:pPr>
        <w:pStyle w:val="BodyText"/>
        <w:spacing w:before="70"/>
        <w:ind w:left="591" w:right="723"/>
        <w:jc w:val="center"/>
      </w:pPr>
      <w:r>
        <w:rPr>
          <w:spacing w:val="-10"/>
        </w:rPr>
        <w:t>2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0" w:after="0"/>
        <w:ind w:left="3" w:right="137" w:firstLine="738"/>
        <w:jc w:val="left"/>
        <w:rPr>
          <w:sz w:val="28"/>
        </w:rPr>
      </w:pPr>
      <w:r>
        <w:rPr>
          <w:sz w:val="28"/>
        </w:rPr>
        <w:t>Отчет об исполнении бюджета Александровского сельского поселения Азовского района за 2023 год подлежит официальному опубликованию.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  <w:tab w:pos="2667" w:val="left" w:leader="none"/>
          <w:tab w:pos="3899" w:val="left" w:leader="none"/>
          <w:tab w:pos="5145" w:val="left" w:leader="none"/>
          <w:tab w:pos="5483" w:val="left" w:leader="none"/>
          <w:tab w:pos="6242" w:val="left" w:leader="none"/>
          <w:tab w:pos="6712" w:val="left" w:leader="none"/>
          <w:tab w:pos="7339" w:val="left" w:leader="none"/>
          <w:tab w:pos="7923" w:val="left" w:leader="none"/>
        </w:tabs>
        <w:spacing w:line="240" w:lineRule="auto" w:before="0" w:after="0"/>
        <w:ind w:left="3" w:right="143" w:firstLine="738"/>
        <w:jc w:val="left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официального опубликования.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Председатель</w:t>
      </w:r>
      <w:r>
        <w:rPr>
          <w:spacing w:val="-3"/>
        </w:rPr>
        <w:t> </w:t>
      </w:r>
      <w:r>
        <w:rPr/>
        <w:t>Собрания</w:t>
      </w:r>
      <w:r>
        <w:rPr>
          <w:spacing w:val="-6"/>
        </w:rPr>
        <w:t> </w:t>
      </w:r>
      <w:r>
        <w:rPr/>
        <w:t>депутатов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глава</w:t>
      </w:r>
    </w:p>
    <w:p>
      <w:pPr>
        <w:pStyle w:val="BodyText"/>
        <w:tabs>
          <w:tab w:pos="7762" w:val="left" w:leader="none"/>
        </w:tabs>
      </w:pPr>
      <w:r>
        <w:rPr/>
        <w:t>Александровского</w:t>
      </w:r>
      <w:r>
        <w:rPr>
          <w:spacing w:val="-9"/>
        </w:rPr>
        <w:t> </w:t>
      </w:r>
      <w:r>
        <w:rPr/>
        <w:t>сельского</w:t>
      </w:r>
      <w:r>
        <w:rPr>
          <w:spacing w:val="-11"/>
        </w:rPr>
        <w:t> </w:t>
      </w:r>
      <w:r>
        <w:rPr>
          <w:spacing w:val="-2"/>
        </w:rPr>
        <w:t>поселения</w:t>
      </w:r>
      <w:r>
        <w:rPr/>
        <w:tab/>
        <w:t>Е.А.</w:t>
      </w:r>
      <w:r>
        <w:rPr>
          <w:spacing w:val="-6"/>
        </w:rPr>
        <w:t> </w:t>
      </w:r>
      <w:r>
        <w:rPr>
          <w:spacing w:val="-2"/>
        </w:rPr>
        <w:t>Остапец</w:t>
      </w:r>
    </w:p>
    <w:sectPr>
      <w:pgSz w:w="11900" w:h="16840"/>
      <w:pgMar w:top="64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" w:hanging="5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5" w:hanging="5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2" w:hanging="5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5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7" w:hanging="5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5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2" w:hanging="5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0" w:hanging="5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" w:right="142" w:firstLine="73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dcterms:created xsi:type="dcterms:W3CDTF">2024-12-16T07:13:14Z</dcterms:created>
  <dcterms:modified xsi:type="dcterms:W3CDTF">2024-12-16T07:13:14Z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2024-12-16T00:00:00Z</vt:filetime>
  </property>
  <property fmtid="{D5CDD505-2E9C-101B-9397-08002B2CF9AE}" pid="5" name="Producer">
    <vt:lpwstr>Icecream PDF Converter</vt:lpwstr>
  </property>
</Properties>
</file>