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0"/>
        <w:ind w:left="8884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ПРОЕКТ</w:t>
      </w:r>
    </w:p>
    <w:p>
      <w:pPr>
        <w:spacing w:before="0"/>
        <w:ind w:left="1858" w:right="1301" w:firstLine="1142"/>
        <w:jc w:val="left"/>
        <w:rPr>
          <w:b/>
          <w:sz w:val="28"/>
        </w:rPr>
      </w:pPr>
      <w:r>
        <w:rPr>
          <w:b/>
          <w:sz w:val="28"/>
        </w:rPr>
        <w:t>РОССИЙСКАЯ ФЕДЕРАЦИЯ РОСТОВСКАЯ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ОБЛАСТЬ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АЗОВСКИЙ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РАЙОН</w:t>
      </w:r>
    </w:p>
    <w:p>
      <w:pPr>
        <w:spacing w:before="0"/>
        <w:ind w:left="2462" w:right="0" w:firstLine="0"/>
        <w:jc w:val="left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ОБРАЗОВАНИЕ</w:t>
      </w:r>
    </w:p>
    <w:p>
      <w:pPr>
        <w:spacing w:before="0"/>
        <w:ind w:left="1608" w:right="0" w:firstLine="0"/>
        <w:jc w:val="left"/>
        <w:rPr>
          <w:b/>
          <w:sz w:val="28"/>
        </w:rPr>
      </w:pPr>
      <w:r>
        <w:rPr>
          <w:b/>
          <w:sz w:val="28"/>
        </w:rPr>
        <w:t>«АЛЕКСАНДРОВСКОЕ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СЕЛЬСКОЕ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ПОСЕЛЕНИЕ»</w:t>
      </w:r>
    </w:p>
    <w:p>
      <w:pPr>
        <w:spacing w:line="480" w:lineRule="auto" w:before="0"/>
        <w:ind w:left="3734" w:right="0" w:hanging="3526"/>
        <w:jc w:val="left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АЛЕКСАНДРОВСКОГО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СЕЛЬСКОГО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ПОСЕЛЕНИЯ </w:t>
      </w:r>
      <w:bookmarkStart w:name="ПОСТАНОВЛЕНИЕ" w:id="1"/>
      <w:bookmarkEnd w:id="1"/>
      <w:r>
        <w:rPr>
          <w:b/>
          <w:spacing w:val="-2"/>
          <w:sz w:val="28"/>
        </w:rPr>
        <w:t>ПО</w:t>
      </w:r>
      <w:r>
        <w:rPr>
          <w:b/>
          <w:spacing w:val="-2"/>
          <w:sz w:val="28"/>
        </w:rPr>
        <w:t>СТАНОВЛЕНИЕ</w:t>
      </w:r>
    </w:p>
    <w:p>
      <w:pPr>
        <w:pStyle w:val="Heading1"/>
        <w:tabs>
          <w:tab w:pos="1053" w:val="left" w:leader="none"/>
          <w:tab w:pos="4437" w:val="left" w:leader="none"/>
          <w:tab w:pos="7239" w:val="left" w:leader="none"/>
        </w:tabs>
        <w:spacing w:before="117"/>
      </w:pPr>
      <w:r>
        <w:rPr>
          <w:spacing w:val="-5"/>
        </w:rPr>
        <w:t>«»</w:t>
      </w:r>
      <w:r>
        <w:rPr/>
        <w:tab/>
        <w:t>2024</w:t>
      </w:r>
      <w:r>
        <w:rPr>
          <w:spacing w:val="-2"/>
        </w:rPr>
        <w:t> </w:t>
      </w:r>
      <w:r>
        <w:rPr>
          <w:spacing w:val="-4"/>
        </w:rPr>
        <w:t>года</w:t>
      </w:r>
      <w:r>
        <w:rPr/>
        <w:tab/>
      </w:r>
      <w:r>
        <w:rPr>
          <w:spacing w:val="-10"/>
        </w:rPr>
        <w:t>№</w:t>
      </w:r>
      <w:r>
        <w:rPr/>
        <w:tab/>
        <w:t>с.</w:t>
      </w:r>
      <w:r>
        <w:rPr>
          <w:spacing w:val="-2"/>
        </w:rPr>
        <w:t> Александровка</w:t>
      </w:r>
    </w:p>
    <w:p>
      <w:pPr>
        <w:pStyle w:val="BodyText"/>
        <w:spacing w:before="276"/>
        <w:ind w:right="4102"/>
      </w:pPr>
      <w:r>
        <w:rPr/>
        <w:t>Об утверждении результатов оценки эффективности налоговых расходов</w:t>
      </w:r>
      <w:r>
        <w:rPr>
          <w:spacing w:val="40"/>
        </w:rPr>
        <w:t> </w:t>
      </w:r>
      <w:r>
        <w:rPr/>
        <w:t>(льгот, </w:t>
      </w:r>
      <w:r>
        <w:rPr>
          <w:spacing w:val="-2"/>
        </w:rPr>
        <w:t>пониженных ставок) Александровского сельского </w:t>
      </w:r>
      <w:r>
        <w:rPr/>
        <w:t>поселения, установленных нормативными правовыми актами Александровского сельского поселения за 2023 год</w:t>
      </w:r>
    </w:p>
    <w:p>
      <w:pPr>
        <w:pStyle w:val="BodyText"/>
        <w:ind w:right="131" w:firstLine="710"/>
      </w:pPr>
      <w:r>
        <w:rPr/>
        <w:t>В целях обоснованности предоставления режимов льготного налогообложения в Александровском сельском поселении и в соответствии с постановлением Администрации</w:t>
      </w:r>
      <w:r>
        <w:rPr>
          <w:spacing w:val="40"/>
        </w:rPr>
        <w:t> </w:t>
      </w:r>
      <w:r>
        <w:rPr/>
        <w:t>Александровского сельского поселения от 17.07.2020г. № 61 «Об утверждении Методики оценки эффективности налоговых льгот (налоговых расходов) муниципального образования «Александровское сельское поселение», Администрация Александровского сельского поселения</w:t>
      </w:r>
    </w:p>
    <w:p>
      <w:pPr>
        <w:pStyle w:val="BodyText"/>
        <w:ind w:left="0"/>
        <w:jc w:val="left"/>
      </w:pPr>
    </w:p>
    <w:p>
      <w:pPr>
        <w:pStyle w:val="BodyText"/>
        <w:ind w:left="717"/>
        <w:jc w:val="center"/>
      </w:pPr>
      <w:r>
        <w:rPr>
          <w:spacing w:val="-2"/>
        </w:rPr>
        <w:t>ПОСТАНОВЛЯЕТ:</w:t>
      </w:r>
    </w:p>
    <w:p>
      <w:pPr>
        <w:pStyle w:val="ListParagraph"/>
        <w:numPr>
          <w:ilvl w:val="0"/>
          <w:numId w:val="1"/>
        </w:numPr>
        <w:tabs>
          <w:tab w:pos="1137" w:val="left" w:leader="none"/>
        </w:tabs>
        <w:spacing w:line="240" w:lineRule="auto" w:before="0" w:after="0"/>
        <w:ind w:left="143" w:right="132" w:firstLine="710"/>
        <w:jc w:val="both"/>
        <w:rPr>
          <w:sz w:val="28"/>
        </w:rPr>
      </w:pPr>
      <w:r>
        <w:rPr>
          <w:sz w:val="28"/>
        </w:rPr>
        <w:t>Утвердить результаты оценки эффективности налоговых расходов (льгот, пониженных ставок) Александровского сельского поселения, установленных нормативными правовыми актами Александровского сельского поселения за 2023 год, согласно приложению 1 к данному постановлению.</w:t>
      </w:r>
    </w:p>
    <w:p>
      <w:pPr>
        <w:pStyle w:val="ListParagraph"/>
        <w:numPr>
          <w:ilvl w:val="0"/>
          <w:numId w:val="1"/>
        </w:numPr>
        <w:tabs>
          <w:tab w:pos="1137" w:val="left" w:leader="none"/>
        </w:tabs>
        <w:spacing w:line="240" w:lineRule="auto" w:before="0" w:after="0"/>
        <w:ind w:left="143" w:right="140" w:firstLine="710"/>
        <w:jc w:val="both"/>
        <w:rPr>
          <w:sz w:val="28"/>
        </w:rPr>
      </w:pPr>
      <w:r>
        <w:rPr>
          <w:sz w:val="28"/>
        </w:rPr>
        <w:t>Утвердить Перечень налоговых расходов Александровского сельского поселения, обусловленных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Александровского сельского поселения, согласно приложению 2 к данному постановлению</w:t>
      </w:r>
    </w:p>
    <w:p>
      <w:pPr>
        <w:pStyle w:val="ListParagraph"/>
        <w:numPr>
          <w:ilvl w:val="0"/>
          <w:numId w:val="1"/>
        </w:numPr>
        <w:tabs>
          <w:tab w:pos="1137" w:val="left" w:leader="none"/>
        </w:tabs>
        <w:spacing w:line="240" w:lineRule="auto" w:before="0" w:after="0"/>
        <w:ind w:left="143" w:right="140" w:firstLine="710"/>
        <w:jc w:val="both"/>
        <w:rPr>
          <w:sz w:val="28"/>
        </w:rPr>
      </w:pPr>
      <w:r>
        <w:rPr>
          <w:sz w:val="28"/>
        </w:rPr>
        <w:t>Утвердить Перечень информации, включаемой в паспорт налогового расхода Александровского сельского поселения, согласно приложению 3 к данному постановлению</w:t>
      </w:r>
    </w:p>
    <w:p>
      <w:pPr>
        <w:pStyle w:val="ListParagraph"/>
        <w:numPr>
          <w:ilvl w:val="0"/>
          <w:numId w:val="2"/>
        </w:numPr>
        <w:tabs>
          <w:tab w:pos="1182" w:val="left" w:leader="none"/>
        </w:tabs>
        <w:spacing w:line="240" w:lineRule="auto" w:before="0" w:after="0"/>
        <w:ind w:left="143" w:right="147" w:firstLine="710"/>
        <w:jc w:val="both"/>
        <w:rPr>
          <w:sz w:val="28"/>
        </w:rPr>
      </w:pPr>
      <w:r>
        <w:rPr>
          <w:sz w:val="28"/>
        </w:rPr>
        <w:t>Настоящее постановление вступает в силу с момента опубликования и распространяется на правоотношения, возникшие с 1 января 2024 года.</w:t>
      </w:r>
    </w:p>
    <w:p>
      <w:pPr>
        <w:pStyle w:val="ListParagraph"/>
        <w:numPr>
          <w:ilvl w:val="0"/>
          <w:numId w:val="2"/>
        </w:numPr>
        <w:tabs>
          <w:tab w:pos="1133" w:val="left" w:leader="none"/>
        </w:tabs>
        <w:spacing w:line="240" w:lineRule="auto" w:before="0" w:after="0"/>
        <w:ind w:left="1133" w:right="0" w:hanging="28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9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выполнением</w:t>
      </w:r>
      <w:r>
        <w:rPr>
          <w:spacing w:val="-5"/>
          <w:sz w:val="28"/>
        </w:rPr>
        <w:t> </w:t>
      </w:r>
      <w:r>
        <w:rPr>
          <w:sz w:val="28"/>
        </w:rPr>
        <w:t>настоящего</w:t>
      </w:r>
      <w:r>
        <w:rPr>
          <w:spacing w:val="-5"/>
          <w:sz w:val="28"/>
        </w:rPr>
        <w:t> </w:t>
      </w:r>
      <w:r>
        <w:rPr>
          <w:sz w:val="28"/>
        </w:rPr>
        <w:t>постановления</w:t>
      </w:r>
      <w:r>
        <w:rPr>
          <w:spacing w:val="-5"/>
          <w:sz w:val="28"/>
        </w:rPr>
        <w:t> </w:t>
      </w:r>
      <w:r>
        <w:rPr>
          <w:sz w:val="28"/>
        </w:rPr>
        <w:t>оставляю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собой.</w:t>
      </w:r>
    </w:p>
    <w:p>
      <w:pPr>
        <w:pStyle w:val="BodyText"/>
        <w:ind w:left="0"/>
        <w:jc w:val="left"/>
      </w:pPr>
    </w:p>
    <w:p>
      <w:pPr>
        <w:pStyle w:val="BodyText"/>
        <w:ind w:left="683"/>
        <w:jc w:val="left"/>
      </w:pPr>
      <w:r>
        <w:rPr/>
        <w:t>Глава</w:t>
      </w:r>
      <w:r>
        <w:rPr>
          <w:spacing w:val="-5"/>
        </w:rPr>
        <w:t> </w:t>
      </w:r>
      <w:r>
        <w:rPr>
          <w:spacing w:val="-2"/>
        </w:rPr>
        <w:t>Администрации</w:t>
      </w:r>
    </w:p>
    <w:p>
      <w:pPr>
        <w:pStyle w:val="BodyText"/>
        <w:tabs>
          <w:tab w:pos="8023" w:val="left" w:leader="none"/>
        </w:tabs>
        <w:ind w:left="683"/>
        <w:jc w:val="left"/>
      </w:pPr>
      <w:r>
        <w:rPr/>
        <w:t>Александровского</w:t>
      </w:r>
      <w:r>
        <w:rPr>
          <w:spacing w:val="-9"/>
        </w:rPr>
        <w:t> </w:t>
      </w:r>
      <w:r>
        <w:rPr/>
        <w:t>сельского</w:t>
      </w:r>
      <w:r>
        <w:rPr>
          <w:spacing w:val="-11"/>
        </w:rPr>
        <w:t> </w:t>
      </w:r>
      <w:r>
        <w:rPr>
          <w:spacing w:val="-2"/>
        </w:rPr>
        <w:t>поселения</w:t>
      </w:r>
      <w:r>
        <w:rPr/>
        <w:tab/>
        <w:t>Н.Л.</w:t>
      </w:r>
      <w:r>
        <w:rPr>
          <w:spacing w:val="-3"/>
        </w:rPr>
        <w:t> </w:t>
      </w:r>
      <w:r>
        <w:rPr>
          <w:spacing w:val="-2"/>
        </w:rPr>
        <w:t>Хижняк</w:t>
      </w:r>
    </w:p>
    <w:p>
      <w:pPr>
        <w:spacing w:line="252" w:lineRule="exact" w:before="252"/>
        <w:ind w:left="683" w:right="0" w:firstLine="0"/>
        <w:jc w:val="left"/>
        <w:rPr>
          <w:sz w:val="22"/>
        </w:rPr>
      </w:pPr>
      <w:r>
        <w:rPr>
          <w:sz w:val="22"/>
        </w:rPr>
        <w:t>Проект</w:t>
      </w:r>
      <w:r>
        <w:rPr>
          <w:spacing w:val="-4"/>
          <w:sz w:val="22"/>
        </w:rPr>
        <w:t> </w:t>
      </w:r>
      <w:r>
        <w:rPr>
          <w:sz w:val="22"/>
        </w:rPr>
        <w:t>подготовил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специалист</w:t>
      </w:r>
    </w:p>
    <w:p>
      <w:pPr>
        <w:spacing w:line="252" w:lineRule="exact" w:before="0"/>
        <w:ind w:left="683" w:right="0" w:firstLine="0"/>
        <w:jc w:val="left"/>
        <w:rPr>
          <w:sz w:val="22"/>
        </w:rPr>
      </w:pPr>
      <w:r>
        <w:rPr>
          <w:sz w:val="22"/>
        </w:rPr>
        <w:t>первой</w:t>
      </w:r>
      <w:r>
        <w:rPr>
          <w:spacing w:val="-9"/>
          <w:sz w:val="22"/>
        </w:rPr>
        <w:t> </w:t>
      </w:r>
      <w:r>
        <w:rPr>
          <w:sz w:val="22"/>
        </w:rPr>
        <w:t>категории</w:t>
      </w:r>
      <w:r>
        <w:rPr>
          <w:spacing w:val="-4"/>
          <w:sz w:val="22"/>
        </w:rPr>
        <w:t> </w:t>
      </w:r>
      <w:r>
        <w:rPr>
          <w:sz w:val="22"/>
        </w:rPr>
        <w:t>Сушкова</w:t>
      </w:r>
      <w:r>
        <w:rPr>
          <w:spacing w:val="-1"/>
          <w:sz w:val="22"/>
        </w:rPr>
        <w:t> </w:t>
      </w:r>
      <w:r>
        <w:rPr>
          <w:sz w:val="22"/>
        </w:rPr>
        <w:t>М.А.</w:t>
      </w:r>
      <w:r>
        <w:rPr>
          <w:spacing w:val="-5"/>
          <w:sz w:val="22"/>
        </w:rPr>
        <w:t> </w:t>
      </w:r>
      <w:r>
        <w:rPr>
          <w:sz w:val="22"/>
        </w:rPr>
        <w:t>02.08.2024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г.</w:t>
      </w:r>
    </w:p>
    <w:p>
      <w:pPr>
        <w:spacing w:after="0" w:line="252" w:lineRule="exact"/>
        <w:jc w:val="left"/>
        <w:rPr>
          <w:sz w:val="22"/>
        </w:rPr>
        <w:sectPr>
          <w:type w:val="continuous"/>
          <w:pgSz w:w="11900" w:h="16840"/>
          <w:pgMar w:top="960" w:bottom="280" w:left="992" w:right="708"/>
        </w:sectPr>
      </w:pPr>
    </w:p>
    <w:p>
      <w:pPr>
        <w:pStyle w:val="BodyText"/>
        <w:spacing w:line="230" w:lineRule="auto" w:before="81"/>
        <w:ind w:left="7061" w:right="134" w:firstLine="1140"/>
        <w:jc w:val="left"/>
      </w:pPr>
      <w:r>
        <w:rPr/>
        <w:t>Приложение 1 к</w:t>
      </w:r>
      <w:r>
        <w:rPr>
          <w:spacing w:val="-18"/>
        </w:rPr>
        <w:t> </w:t>
      </w:r>
      <w:r>
        <w:rPr/>
        <w:t>проекту</w:t>
      </w:r>
      <w:r>
        <w:rPr>
          <w:spacing w:val="-17"/>
        </w:rPr>
        <w:t> </w:t>
      </w:r>
      <w:r>
        <w:rPr/>
        <w:t>постановления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ind w:left="362" w:right="356" w:firstLine="5"/>
        <w:jc w:val="center"/>
      </w:pPr>
      <w:r>
        <w:rPr/>
        <w:t>Результаты оценки эффективности налоговых расходов (льгот, пониженных ставок)</w:t>
      </w:r>
      <w:r>
        <w:rPr>
          <w:spacing w:val="-18"/>
        </w:rPr>
        <w:t> </w:t>
      </w:r>
      <w:r>
        <w:rPr/>
        <w:t>Александровского</w:t>
      </w:r>
      <w:r>
        <w:rPr>
          <w:spacing w:val="-17"/>
        </w:rPr>
        <w:t> </w:t>
      </w:r>
      <w:r>
        <w:rPr/>
        <w:t>сельского</w:t>
      </w:r>
      <w:r>
        <w:rPr>
          <w:spacing w:val="-18"/>
        </w:rPr>
        <w:t> </w:t>
      </w:r>
      <w:r>
        <w:rPr/>
        <w:t>поселения,</w:t>
      </w:r>
      <w:r>
        <w:rPr>
          <w:spacing w:val="-17"/>
        </w:rPr>
        <w:t> </w:t>
      </w:r>
      <w:r>
        <w:rPr/>
        <w:t>установленных</w:t>
      </w:r>
      <w:r>
        <w:rPr>
          <w:spacing w:val="-18"/>
        </w:rPr>
        <w:t> </w:t>
      </w:r>
      <w:r>
        <w:rPr/>
        <w:t>нормативными правовыми актами Александровского сельского поселения за 2023 год</w:t>
      </w:r>
    </w:p>
    <w:p>
      <w:pPr>
        <w:pStyle w:val="BodyText"/>
        <w:ind w:left="0"/>
        <w:jc w:val="left"/>
      </w:pPr>
    </w:p>
    <w:p>
      <w:pPr>
        <w:pStyle w:val="BodyText"/>
        <w:tabs>
          <w:tab w:pos="994" w:val="left" w:leader="none"/>
          <w:tab w:pos="1671" w:val="left" w:leader="none"/>
          <w:tab w:pos="2064" w:val="left" w:leader="none"/>
          <w:tab w:pos="2185" w:val="left" w:leader="none"/>
          <w:tab w:pos="2521" w:val="left" w:leader="none"/>
          <w:tab w:pos="2561" w:val="left" w:leader="none"/>
          <w:tab w:pos="3011" w:val="left" w:leader="none"/>
          <w:tab w:pos="3045" w:val="left" w:leader="none"/>
          <w:tab w:pos="3942" w:val="left" w:leader="none"/>
          <w:tab w:pos="4078" w:val="left" w:leader="none"/>
          <w:tab w:pos="4207" w:val="left" w:leader="none"/>
          <w:tab w:pos="4384" w:val="left" w:leader="none"/>
          <w:tab w:pos="4477" w:val="left" w:leader="none"/>
          <w:tab w:pos="5529" w:val="left" w:leader="none"/>
          <w:tab w:pos="6130" w:val="left" w:leader="none"/>
          <w:tab w:pos="6183" w:val="left" w:leader="none"/>
          <w:tab w:pos="6454" w:val="left" w:leader="none"/>
          <w:tab w:pos="6860" w:val="left" w:leader="none"/>
          <w:tab w:pos="6975" w:val="left" w:leader="none"/>
          <w:tab w:pos="7116" w:val="left" w:leader="none"/>
          <w:tab w:pos="7713" w:val="left" w:leader="none"/>
          <w:tab w:pos="8123" w:val="left" w:leader="none"/>
          <w:tab w:pos="8291" w:val="left" w:leader="none"/>
          <w:tab w:pos="8689" w:val="left" w:leader="none"/>
          <w:tab w:pos="8887" w:val="left" w:leader="none"/>
          <w:tab w:pos="9086" w:val="left" w:leader="none"/>
          <w:tab w:pos="9743" w:val="left" w:leader="none"/>
          <w:tab w:pos="9803" w:val="left" w:leader="none"/>
        </w:tabs>
        <w:ind w:right="131" w:firstLine="708"/>
        <w:jc w:val="left"/>
      </w:pPr>
      <w:r>
        <w:rPr/>
        <w:t>Оценка</w:t>
      </w:r>
      <w:r>
        <w:rPr>
          <w:spacing w:val="80"/>
          <w:w w:val="150"/>
        </w:rPr>
        <w:t> </w:t>
      </w:r>
      <w:r>
        <w:rPr/>
        <w:t>эффективности</w:t>
      </w:r>
      <w:r>
        <w:rPr>
          <w:spacing w:val="80"/>
          <w:w w:val="150"/>
        </w:rPr>
        <w:t> </w:t>
      </w:r>
      <w:r>
        <w:rPr/>
        <w:t>налоговых</w:t>
      </w:r>
      <w:r>
        <w:rPr>
          <w:spacing w:val="80"/>
          <w:w w:val="150"/>
        </w:rPr>
        <w:t> </w:t>
      </w:r>
      <w:r>
        <w:rPr/>
        <w:t>расходов</w:t>
      </w:r>
      <w:r>
        <w:rPr>
          <w:spacing w:val="80"/>
          <w:w w:val="150"/>
        </w:rPr>
        <w:t> </w:t>
      </w:r>
      <w:r>
        <w:rPr/>
        <w:t>за</w:t>
      </w:r>
      <w:r>
        <w:rPr>
          <w:spacing w:val="80"/>
          <w:w w:val="150"/>
        </w:rPr>
        <w:t> </w:t>
      </w:r>
      <w:r>
        <w:rPr/>
        <w:t>2023</w:t>
      </w:r>
      <w:r>
        <w:rPr>
          <w:spacing w:val="80"/>
          <w:w w:val="150"/>
        </w:rPr>
        <w:t> </w:t>
      </w:r>
      <w:r>
        <w:rPr/>
        <w:t>год</w:t>
      </w:r>
      <w:r>
        <w:rPr>
          <w:spacing w:val="80"/>
          <w:w w:val="150"/>
        </w:rPr>
        <w:t> </w:t>
      </w:r>
      <w:r>
        <w:rPr/>
        <w:t>проведена</w:t>
      </w:r>
      <w:r>
        <w:rPr>
          <w:spacing w:val="80"/>
          <w:w w:val="150"/>
        </w:rPr>
        <w:t> </w:t>
      </w:r>
      <w:r>
        <w:rPr/>
        <w:t>в </w:t>
      </w:r>
      <w:r>
        <w:rPr>
          <w:spacing w:val="-2"/>
        </w:rPr>
        <w:t>соответствии</w:t>
      </w:r>
      <w:r>
        <w:rPr/>
        <w:tab/>
      </w:r>
      <w:r>
        <w:rPr>
          <w:spacing w:val="-10"/>
        </w:rPr>
        <w:t>с</w:t>
      </w:r>
      <w:r>
        <w:rPr/>
        <w:tab/>
        <w:tab/>
      </w:r>
      <w:r>
        <w:rPr>
          <w:spacing w:val="-2"/>
        </w:rPr>
        <w:t>основными</w:t>
      </w:r>
      <w:r>
        <w:rPr/>
        <w:tab/>
        <w:tab/>
        <w:tab/>
      </w:r>
      <w:r>
        <w:rPr>
          <w:spacing w:val="-2"/>
        </w:rPr>
        <w:t>положениями</w:t>
      </w:r>
      <w:r>
        <w:rPr/>
        <w:tab/>
        <w:tab/>
      </w:r>
      <w:r>
        <w:rPr>
          <w:spacing w:val="-2"/>
        </w:rPr>
        <w:t>постановления</w:t>
      </w:r>
      <w:r>
        <w:rPr/>
        <w:tab/>
        <w:tab/>
      </w:r>
      <w:r>
        <w:rPr>
          <w:spacing w:val="-2"/>
        </w:rPr>
        <w:t>Правительства </w:t>
      </w:r>
      <w:r>
        <w:rPr/>
        <w:t>Российской Федерации от 22.06.2019 № 796 «Об общих требованиях к оценке </w:t>
      </w:r>
      <w:r>
        <w:rPr>
          <w:spacing w:val="-2"/>
        </w:rPr>
        <w:t>налоговых</w:t>
      </w:r>
      <w:r>
        <w:rPr/>
        <w:tab/>
      </w:r>
      <w:r>
        <w:rPr>
          <w:spacing w:val="-2"/>
        </w:rPr>
        <w:t>расходов</w:t>
      </w:r>
      <w:r>
        <w:rPr/>
        <w:tab/>
      </w:r>
      <w:r>
        <w:rPr>
          <w:spacing w:val="-2"/>
        </w:rPr>
        <w:t>субъектов</w:t>
      </w:r>
      <w:r>
        <w:rPr/>
        <w:tab/>
        <w:tab/>
        <w:tab/>
      </w:r>
      <w:r>
        <w:rPr>
          <w:spacing w:val="-2"/>
        </w:rPr>
        <w:t>Российской</w:t>
      </w:r>
      <w:r>
        <w:rPr/>
        <w:tab/>
      </w:r>
      <w:r>
        <w:rPr>
          <w:spacing w:val="-2"/>
        </w:rPr>
        <w:t>Федерации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муниципальных образований»,</w:t>
      </w:r>
      <w:r>
        <w:rPr/>
        <w:tab/>
      </w:r>
      <w:r>
        <w:rPr>
          <w:spacing w:val="-54"/>
        </w:rPr>
        <w:t> </w:t>
      </w:r>
      <w:r>
        <w:rPr/>
        <w:t>постановления</w:t>
        <w:tab/>
        <w:tab/>
      </w:r>
      <w:r>
        <w:rPr>
          <w:spacing w:val="-2"/>
        </w:rPr>
        <w:t>Администрации</w:t>
      </w:r>
      <w:r>
        <w:rPr/>
        <w:tab/>
        <w:tab/>
        <w:tab/>
      </w:r>
      <w:r>
        <w:rPr>
          <w:spacing w:val="-2"/>
        </w:rPr>
        <w:t>Александровского</w:t>
      </w:r>
      <w:r>
        <w:rPr/>
        <w:tab/>
        <w:tab/>
      </w:r>
      <w:r>
        <w:rPr>
          <w:spacing w:val="-2"/>
        </w:rPr>
        <w:t>сельского </w:t>
      </w:r>
      <w:r>
        <w:rPr/>
        <w:t>поселения</w:t>
      </w:r>
      <w:r>
        <w:rPr>
          <w:spacing w:val="80"/>
        </w:rPr>
        <w:t> </w:t>
      </w:r>
      <w:r>
        <w:rPr/>
        <w:t>от</w:t>
      </w:r>
      <w:r>
        <w:rPr>
          <w:spacing w:val="80"/>
        </w:rPr>
        <w:t> </w:t>
      </w:r>
      <w:r>
        <w:rPr/>
        <w:t>25.11.2019г.</w:t>
      </w:r>
      <w:r>
        <w:rPr>
          <w:spacing w:val="80"/>
        </w:rPr>
        <w:t> </w:t>
      </w:r>
      <w:r>
        <w:rPr/>
        <w:t>№</w:t>
      </w:r>
      <w:r>
        <w:rPr>
          <w:spacing w:val="80"/>
        </w:rPr>
        <w:t> </w:t>
      </w:r>
      <w:r>
        <w:rPr/>
        <w:t>86</w:t>
      </w:r>
      <w:r>
        <w:rPr>
          <w:spacing w:val="80"/>
        </w:rPr>
        <w:t> </w:t>
      </w:r>
      <w:r>
        <w:rPr/>
        <w:t>«Об</w:t>
      </w:r>
      <w:r>
        <w:rPr>
          <w:spacing w:val="80"/>
        </w:rPr>
        <w:t> </w:t>
      </w:r>
      <w:r>
        <w:rPr/>
        <w:t>утверждении</w:t>
        <w:tab/>
        <w:tab/>
        <w:tab/>
        <w:t>Порядка</w:t>
      </w:r>
      <w:r>
        <w:rPr>
          <w:spacing w:val="75"/>
        </w:rPr>
        <w:t> </w:t>
      </w:r>
      <w:r>
        <w:rPr/>
        <w:t>формирования перечня</w:t>
      </w:r>
      <w:r>
        <w:rPr>
          <w:spacing w:val="40"/>
        </w:rPr>
        <w:t> </w:t>
      </w:r>
      <w:r>
        <w:rPr/>
        <w:t>налоговых</w:t>
      </w:r>
      <w:r>
        <w:rPr>
          <w:spacing w:val="40"/>
        </w:rPr>
        <w:t> </w:t>
      </w:r>
      <w:r>
        <w:rPr/>
        <w:t>расходов</w:t>
      </w:r>
      <w:r>
        <w:rPr>
          <w:spacing w:val="40"/>
        </w:rPr>
        <w:t> </w:t>
      </w:r>
      <w:r>
        <w:rPr/>
        <w:t>Александровского</w:t>
      </w:r>
      <w:r>
        <w:rPr>
          <w:spacing w:val="40"/>
        </w:rPr>
        <w:t> </w:t>
      </w:r>
      <w:r>
        <w:rPr/>
        <w:t>сельского</w:t>
      </w:r>
      <w:r>
        <w:rPr>
          <w:spacing w:val="40"/>
        </w:rPr>
        <w:t> </w:t>
      </w:r>
      <w:r>
        <w:rPr/>
        <w:t>поселения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оценки </w:t>
      </w:r>
      <w:r>
        <w:rPr>
          <w:spacing w:val="-2"/>
        </w:rPr>
        <w:t>налоговых</w:t>
      </w:r>
      <w:r>
        <w:rPr/>
        <w:tab/>
      </w:r>
      <w:r>
        <w:rPr>
          <w:spacing w:val="-56"/>
        </w:rPr>
        <w:t> </w:t>
      </w:r>
      <w:r>
        <w:rPr/>
        <w:t>расходов</w:t>
        <w:tab/>
        <w:tab/>
      </w:r>
      <w:r>
        <w:rPr>
          <w:spacing w:val="-2"/>
        </w:rPr>
        <w:t>Александровского</w:t>
      </w:r>
      <w:r>
        <w:rPr/>
        <w:tab/>
      </w:r>
      <w:r>
        <w:rPr>
          <w:spacing w:val="-2"/>
        </w:rPr>
        <w:t>сельского</w:t>
      </w:r>
      <w:r>
        <w:rPr/>
        <w:tab/>
        <w:tab/>
      </w:r>
      <w:r>
        <w:rPr>
          <w:spacing w:val="-2"/>
        </w:rPr>
        <w:t>поселения»,</w:t>
      </w:r>
      <w:r>
        <w:rPr/>
        <w:tab/>
      </w:r>
      <w:r>
        <w:rPr>
          <w:spacing w:val="-10"/>
        </w:rPr>
        <w:t>а</w:t>
      </w:r>
      <w:r>
        <w:rPr/>
        <w:tab/>
        <w:tab/>
      </w:r>
      <w:r>
        <w:rPr>
          <w:spacing w:val="-4"/>
        </w:rPr>
        <w:t>так</w:t>
      </w:r>
      <w:r>
        <w:rPr/>
        <w:tab/>
      </w:r>
      <w:r>
        <w:rPr>
          <w:spacing w:val="-6"/>
        </w:rPr>
        <w:t>же </w:t>
      </w:r>
      <w:r>
        <w:rPr>
          <w:spacing w:val="-2"/>
        </w:rPr>
        <w:t>постановления</w:t>
      </w:r>
      <w:r>
        <w:rPr/>
        <w:tab/>
        <w:tab/>
      </w:r>
      <w:r>
        <w:rPr>
          <w:spacing w:val="-2"/>
        </w:rPr>
        <w:t>Администрации</w:t>
      </w:r>
      <w:r>
        <w:rPr/>
        <w:tab/>
        <w:tab/>
      </w:r>
      <w:r>
        <w:rPr>
          <w:spacing w:val="-2"/>
        </w:rPr>
        <w:t>Александровского</w:t>
      </w:r>
      <w:r>
        <w:rPr/>
        <w:tab/>
      </w:r>
      <w:r>
        <w:rPr>
          <w:spacing w:val="-2"/>
        </w:rPr>
        <w:t>сельского</w:t>
      </w:r>
      <w:r>
        <w:rPr/>
        <w:tab/>
        <w:tab/>
      </w:r>
      <w:r>
        <w:rPr>
          <w:spacing w:val="-62"/>
        </w:rPr>
        <w:t> </w:t>
      </w:r>
      <w:r>
        <w:rPr>
          <w:spacing w:val="-2"/>
        </w:rPr>
        <w:t>поселения</w:t>
      </w:r>
      <w:r>
        <w:rPr/>
        <w:tab/>
        <w:tab/>
      </w:r>
      <w:r>
        <w:rPr>
          <w:spacing w:val="-6"/>
        </w:rPr>
        <w:t>от </w:t>
      </w:r>
      <w:r>
        <w:rPr/>
        <w:t>17.07.2020г. № 61 «Об утверждении Методики оценки эффективности налоговых </w:t>
      </w:r>
      <w:r>
        <w:rPr>
          <w:spacing w:val="-4"/>
        </w:rPr>
        <w:t>льгот</w:t>
      </w:r>
      <w:r>
        <w:rPr/>
        <w:tab/>
      </w:r>
      <w:r>
        <w:rPr>
          <w:spacing w:val="-2"/>
        </w:rPr>
        <w:t>(налоговых</w:t>
      </w:r>
      <w:r>
        <w:rPr/>
        <w:tab/>
        <w:tab/>
      </w:r>
      <w:r>
        <w:rPr>
          <w:spacing w:val="-2"/>
        </w:rPr>
        <w:t>расходов)</w:t>
      </w:r>
      <w:r>
        <w:rPr/>
        <w:tab/>
      </w:r>
      <w:r>
        <w:rPr>
          <w:spacing w:val="-2"/>
        </w:rPr>
        <w:t>муниципального</w:t>
      </w:r>
      <w:r>
        <w:rPr/>
        <w:tab/>
      </w:r>
      <w:r>
        <w:rPr>
          <w:spacing w:val="-53"/>
        </w:rPr>
        <w:t> </w:t>
      </w:r>
      <w:r>
        <w:rPr/>
        <w:t>образования</w:t>
      </w:r>
      <w:r>
        <w:rPr>
          <w:spacing w:val="80"/>
        </w:rPr>
        <w:t> </w:t>
      </w:r>
      <w:r>
        <w:rPr>
          <w:b/>
        </w:rPr>
        <w:t>«</w:t>
      </w:r>
      <w:r>
        <w:rPr/>
        <w:t>Александровское сельское</w:t>
      </w:r>
      <w:r>
        <w:rPr>
          <w:spacing w:val="70"/>
        </w:rPr>
        <w:t>  </w:t>
      </w:r>
      <w:r>
        <w:rPr/>
        <w:t>поселение»</w:t>
      </w:r>
      <w:r>
        <w:rPr>
          <w:spacing w:val="70"/>
        </w:rPr>
        <w:t>  </w:t>
      </w:r>
      <w:r>
        <w:rPr/>
        <w:t>сектором</w:t>
      </w:r>
      <w:r>
        <w:rPr>
          <w:spacing w:val="69"/>
        </w:rPr>
        <w:t>  </w:t>
      </w:r>
      <w:r>
        <w:rPr/>
        <w:t>экономики</w:t>
      </w:r>
      <w:r>
        <w:rPr>
          <w:spacing w:val="69"/>
        </w:rPr>
        <w:t>  </w:t>
      </w:r>
      <w:r>
        <w:rPr/>
        <w:t>и</w:t>
      </w:r>
      <w:r>
        <w:rPr>
          <w:spacing w:val="69"/>
        </w:rPr>
        <w:t>  </w:t>
      </w:r>
      <w:r>
        <w:rPr/>
        <w:t>финансов</w:t>
      </w:r>
      <w:r>
        <w:rPr>
          <w:spacing w:val="69"/>
        </w:rPr>
        <w:t>  </w:t>
      </w:r>
      <w:r>
        <w:rPr/>
        <w:t>была</w:t>
      </w:r>
      <w:r>
        <w:rPr>
          <w:spacing w:val="69"/>
        </w:rPr>
        <w:t>  </w:t>
      </w:r>
      <w:r>
        <w:rPr/>
        <w:t>проведена инвентаризация</w:t>
      </w:r>
      <w:r>
        <w:rPr>
          <w:spacing w:val="80"/>
        </w:rPr>
        <w:t> </w:t>
      </w:r>
      <w:r>
        <w:rPr/>
        <w:t>действующих</w:t>
      </w:r>
      <w:r>
        <w:rPr>
          <w:spacing w:val="80"/>
        </w:rPr>
        <w:t> </w:t>
      </w:r>
      <w:r>
        <w:rPr/>
        <w:t>налоговых</w:t>
      </w:r>
      <w:r>
        <w:rPr>
          <w:spacing w:val="80"/>
        </w:rPr>
        <w:t> </w:t>
      </w:r>
      <w:r>
        <w:rPr/>
        <w:t>льгот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ставок,</w:t>
      </w:r>
      <w:r>
        <w:rPr>
          <w:spacing w:val="80"/>
        </w:rPr>
        <w:t> </w:t>
      </w:r>
      <w:r>
        <w:rPr/>
        <w:t>установленных</w:t>
      </w:r>
      <w:r>
        <w:rPr>
          <w:spacing w:val="80"/>
        </w:rPr>
        <w:t> </w:t>
      </w:r>
      <w:r>
        <w:rPr/>
        <w:t>на</w:t>
      </w:r>
      <w:r>
        <w:rPr>
          <w:spacing w:val="40"/>
        </w:rPr>
        <w:t> </w:t>
      </w:r>
      <w:r>
        <w:rPr/>
        <w:t>местном уровне</w:t>
      </w:r>
      <w:r>
        <w:rPr>
          <w:spacing w:val="40"/>
        </w:rPr>
        <w:t> </w:t>
      </w:r>
      <w:r>
        <w:rPr/>
        <w:t>и оценка их эффективности.</w:t>
      </w:r>
    </w:p>
    <w:p>
      <w:pPr>
        <w:pStyle w:val="BodyText"/>
        <w:spacing w:before="1"/>
        <w:ind w:right="132" w:firstLine="738"/>
      </w:pPr>
      <w:r>
        <w:rPr/>
        <w:t>Оценка эффективности налоговых расходов (льгот, пониженных ставок) по местным налогам (далее оценка эффективности налоговых расходов) производится в целях оптимизации перечня действующих налоговых расходов (льгот, пониженных ставок) и их соответствия общественным интересам, повышения точности прогнозирования результатов предоставления налоговых расходов (льгот, пониженных ставок), обеспечения оптимального выбора объектов для предоставления финансовой поддержки в форме налоговых льгот, пониженных ставок (налоговых расходов), сокращения</w:t>
      </w:r>
      <w:r>
        <w:rPr>
          <w:spacing w:val="-1"/>
        </w:rPr>
        <w:t> </w:t>
      </w:r>
      <w:r>
        <w:rPr/>
        <w:t>потерь бюджета сельского </w:t>
      </w:r>
      <w:r>
        <w:rPr>
          <w:spacing w:val="-2"/>
        </w:rPr>
        <w:t>поселения.</w:t>
      </w:r>
    </w:p>
    <w:p>
      <w:pPr>
        <w:pStyle w:val="BodyText"/>
        <w:ind w:right="140" w:firstLine="710"/>
      </w:pPr>
      <w:r>
        <w:rPr/>
        <w:t>Для проведения оценки эффективности налоговых расходов Александровского сельского поселения использовались данные о категориях налогоплательщиков, о суммах выпадающих доходов</w:t>
      </w:r>
      <w:r>
        <w:rPr>
          <w:spacing w:val="40"/>
        </w:rPr>
        <w:t> </w:t>
      </w:r>
      <w:r>
        <w:rPr/>
        <w:t>и количестве налогоплательщиков, воспользовавшихся льготами, предоставленные Межрайонной</w:t>
      </w:r>
      <w:r>
        <w:rPr>
          <w:spacing w:val="21"/>
        </w:rPr>
        <w:t> </w:t>
      </w:r>
      <w:r>
        <w:rPr/>
        <w:t>ИФНС</w:t>
      </w:r>
      <w:r>
        <w:rPr>
          <w:spacing w:val="20"/>
        </w:rPr>
        <w:t> </w:t>
      </w:r>
      <w:r>
        <w:rPr/>
        <w:t>России № 18 по Ростовской</w:t>
      </w:r>
      <w:r>
        <w:rPr>
          <w:spacing w:val="21"/>
        </w:rPr>
        <w:t> </w:t>
      </w:r>
      <w:r>
        <w:rPr/>
        <w:t>области, письмо от</w:t>
      </w:r>
      <w:r>
        <w:rPr>
          <w:spacing w:val="21"/>
        </w:rPr>
        <w:t> </w:t>
      </w:r>
      <w:r>
        <w:rPr/>
        <w:t>12.08.2024</w:t>
      </w:r>
    </w:p>
    <w:p>
      <w:pPr>
        <w:pStyle w:val="BodyText"/>
        <w:jc w:val="left"/>
      </w:pPr>
      <w:r>
        <w:rPr>
          <w:spacing w:val="-2"/>
        </w:rPr>
        <w:t>№08-08/11660.</w:t>
      </w:r>
    </w:p>
    <w:p>
      <w:pPr>
        <w:pStyle w:val="BodyText"/>
        <w:ind w:right="144" w:firstLine="710"/>
      </w:pPr>
      <w:r>
        <w:rPr/>
        <w:t>В зависимости от целевой категории определены основные виды налоговых расходов на территории Александровского сельского поселения: социальные.</w:t>
      </w:r>
    </w:p>
    <w:p>
      <w:pPr>
        <w:pStyle w:val="BodyText"/>
        <w:ind w:right="138" w:firstLine="710"/>
      </w:pPr>
      <w:r>
        <w:rPr/>
        <w:t>В ходе проведения оценки эффективности налоговых расходов осуществлялась оценка</w:t>
      </w:r>
      <w:r>
        <w:rPr>
          <w:spacing w:val="-2"/>
        </w:rPr>
        <w:t> </w:t>
      </w:r>
      <w:r>
        <w:rPr/>
        <w:t>целесообразности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>
      <w:pPr>
        <w:pStyle w:val="BodyText"/>
        <w:ind w:right="146" w:firstLine="710"/>
      </w:pPr>
      <w:r>
        <w:rPr/>
        <w:t>Оценка эффективности налоговых расходов проводится в целях минимизации риска предоставления неэффективных налоговых расходов.</w:t>
      </w:r>
    </w:p>
    <w:p>
      <w:pPr>
        <w:pStyle w:val="BodyText"/>
        <w:ind w:right="137" w:firstLine="710"/>
      </w:pPr>
      <w:r>
        <w:rPr/>
        <w:t>Результаты оценки используются при формировании проекта муниципального бюджета на очередной финансовый год и плановый период.</w:t>
      </w:r>
    </w:p>
    <w:p>
      <w:pPr>
        <w:pStyle w:val="BodyText"/>
        <w:spacing w:after="0"/>
        <w:sectPr>
          <w:pgSz w:w="11900" w:h="16840"/>
          <w:pgMar w:top="640" w:bottom="280" w:left="992" w:right="708"/>
        </w:sectPr>
      </w:pPr>
    </w:p>
    <w:p>
      <w:pPr>
        <w:pStyle w:val="BodyText"/>
        <w:spacing w:before="70"/>
        <w:ind w:right="139" w:firstLine="708"/>
      </w:pPr>
      <w:r>
        <w:rPr/>
        <w:t>На территории Александровского сельского поселения налоговые льготы и дифференцированные ставки установлены решением Собрания депутатов Александровского сельского поселения от 22.11.2019г. № 111 «О земельном налоге» (в редакции №134 от 31.08.2020г.; №30 от 29.03.2022г.; №83 от 27.11.2023г. – п.3.5).</w:t>
      </w:r>
    </w:p>
    <w:p>
      <w:pPr>
        <w:pStyle w:val="BodyText"/>
        <w:ind w:right="137" w:firstLine="710"/>
      </w:pPr>
      <w:r>
        <w:rPr/>
        <w:t>Объем налоговых и неналоговых доходов бюджета Александровского сельского поселения в 2023 году составил 11 496,1 тыс. рублей, из них земельный налог 5 477,8 тыс. рублей.</w:t>
      </w:r>
    </w:p>
    <w:p>
      <w:pPr>
        <w:pStyle w:val="BodyText"/>
        <w:spacing w:before="1"/>
        <w:ind w:right="143" w:firstLine="710"/>
      </w:pPr>
      <w:r>
        <w:rPr/>
        <w:t>Объем налоговых расходов в 2023 году по данным Межрайонной ИФНС России № 18 по Ростовской области -</w:t>
      </w:r>
      <w:r>
        <w:rPr>
          <w:spacing w:val="40"/>
        </w:rPr>
        <w:t> </w:t>
      </w:r>
      <w:r>
        <w:rPr/>
        <w:t>3,3 тыс. рублей (в 2022 году – 1,0 тыс. рублей). Их доля в объеме налоговых и неналоговых доходов бюджета Александровского сельского поселения в отчетном году составила 0,03%.</w:t>
      </w:r>
    </w:p>
    <w:p>
      <w:pPr>
        <w:pStyle w:val="BodyText"/>
        <w:ind w:right="149" w:firstLine="1134"/>
      </w:pPr>
      <w:r>
        <w:rPr/>
        <w:t>Информация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структуре</w:t>
      </w:r>
      <w:r>
        <w:rPr>
          <w:spacing w:val="-3"/>
        </w:rPr>
        <w:t> </w:t>
      </w:r>
      <w:r>
        <w:rPr/>
        <w:t>налоговых</w:t>
      </w:r>
      <w:r>
        <w:rPr>
          <w:spacing w:val="-3"/>
        </w:rPr>
        <w:t> </w:t>
      </w:r>
      <w:r>
        <w:rPr/>
        <w:t>расходов</w:t>
      </w:r>
      <w:r>
        <w:rPr>
          <w:spacing w:val="-1"/>
        </w:rPr>
        <w:t> </w:t>
      </w:r>
      <w:r>
        <w:rPr/>
        <w:t>за</w:t>
      </w:r>
      <w:r>
        <w:rPr>
          <w:spacing w:val="-3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2022-2023</w:t>
      </w:r>
      <w:r>
        <w:rPr>
          <w:spacing w:val="-3"/>
        </w:rPr>
        <w:t> </w:t>
      </w:r>
      <w:r>
        <w:rPr/>
        <w:t>годов представлена в таблице 1.</w:t>
      </w:r>
    </w:p>
    <w:p>
      <w:pPr>
        <w:spacing w:line="298" w:lineRule="exact" w:before="0"/>
        <w:ind w:left="8577" w:right="0" w:firstLine="0"/>
        <w:jc w:val="left"/>
        <w:rPr>
          <w:sz w:val="26"/>
        </w:rPr>
      </w:pPr>
      <w:r>
        <w:rPr>
          <w:sz w:val="26"/>
        </w:rPr>
        <w:t>Таблица</w:t>
      </w:r>
      <w:r>
        <w:rPr>
          <w:spacing w:val="-4"/>
          <w:sz w:val="26"/>
        </w:rPr>
        <w:t> </w:t>
      </w:r>
      <w:r>
        <w:rPr>
          <w:spacing w:val="-10"/>
          <w:sz w:val="26"/>
        </w:rPr>
        <w:t>1</w:t>
      </w:r>
    </w:p>
    <w:p>
      <w:pPr>
        <w:pStyle w:val="BodyText"/>
        <w:ind w:left="1278"/>
        <w:jc w:val="left"/>
      </w:pPr>
      <w:r>
        <w:rPr/>
        <w:t>Структура</w:t>
      </w:r>
      <w:r>
        <w:rPr>
          <w:spacing w:val="-7"/>
        </w:rPr>
        <w:t> </w:t>
      </w:r>
      <w:r>
        <w:rPr/>
        <w:t>налоговых</w:t>
      </w:r>
      <w:r>
        <w:rPr>
          <w:spacing w:val="-4"/>
        </w:rPr>
        <w:t> </w:t>
      </w:r>
      <w:r>
        <w:rPr/>
        <w:t>расходов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2022-2023</w:t>
      </w:r>
      <w:r>
        <w:rPr>
          <w:spacing w:val="-4"/>
        </w:rPr>
        <w:t> </w:t>
      </w:r>
      <w:r>
        <w:rPr>
          <w:spacing w:val="-2"/>
        </w:rPr>
        <w:t>годов</w:t>
      </w:r>
    </w:p>
    <w:p>
      <w:pPr>
        <w:pStyle w:val="BodyText"/>
        <w:spacing w:before="91" w:after="1"/>
        <w:ind w:left="0"/>
        <w:jc w:val="left"/>
        <w:rPr>
          <w:sz w:val="20"/>
        </w:rPr>
      </w:pPr>
    </w:p>
    <w:tbl>
      <w:tblPr>
        <w:tblW w:w="0" w:type="auto"/>
        <w:jc w:val="left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8"/>
        <w:gridCol w:w="1054"/>
        <w:gridCol w:w="830"/>
        <w:gridCol w:w="1120"/>
        <w:gridCol w:w="1026"/>
      </w:tblGrid>
      <w:tr>
        <w:trPr>
          <w:trHeight w:val="639" w:hRule="atLeast"/>
        </w:trPr>
        <w:tc>
          <w:tcPr>
            <w:tcW w:w="61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1243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показателей</w:t>
            </w:r>
          </w:p>
        </w:tc>
        <w:tc>
          <w:tcPr>
            <w:tcW w:w="18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431"/>
              <w:rPr>
                <w:sz w:val="28"/>
              </w:rPr>
            </w:pPr>
            <w:r>
              <w:rPr>
                <w:sz w:val="28"/>
              </w:rPr>
              <w:t>2022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1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561"/>
              <w:rPr>
                <w:sz w:val="28"/>
              </w:rPr>
            </w:pPr>
            <w:r>
              <w:rPr>
                <w:sz w:val="28"/>
              </w:rPr>
              <w:t>2023 </w:t>
            </w:r>
            <w:r>
              <w:rPr>
                <w:spacing w:val="-5"/>
                <w:sz w:val="28"/>
              </w:rPr>
              <w:t>год</w:t>
            </w:r>
          </w:p>
        </w:tc>
      </w:tr>
      <w:tr>
        <w:trPr>
          <w:trHeight w:val="870" w:hRule="atLeast"/>
        </w:trPr>
        <w:tc>
          <w:tcPr>
            <w:tcW w:w="61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88" w:firstLine="164"/>
              <w:rPr>
                <w:sz w:val="28"/>
              </w:rPr>
            </w:pPr>
            <w:r>
              <w:rPr>
                <w:spacing w:val="-4"/>
                <w:sz w:val="28"/>
              </w:rPr>
              <w:t>тыс. </w:t>
            </w:r>
            <w:r>
              <w:rPr>
                <w:spacing w:val="-2"/>
                <w:sz w:val="28"/>
              </w:rPr>
              <w:t>рублей</w:t>
            </w:r>
          </w:p>
        </w:tc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right="28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3" w:right="122" w:firstLine="166"/>
              <w:rPr>
                <w:sz w:val="28"/>
              </w:rPr>
            </w:pPr>
            <w:r>
              <w:rPr>
                <w:spacing w:val="-4"/>
                <w:sz w:val="28"/>
              </w:rPr>
              <w:t>тыс. </w:t>
            </w:r>
            <w:r>
              <w:rPr>
                <w:spacing w:val="-2"/>
                <w:sz w:val="28"/>
              </w:rPr>
              <w:t>рублей</w:t>
            </w:r>
          </w:p>
        </w:tc>
        <w:tc>
          <w:tcPr>
            <w:tcW w:w="10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</w:tc>
      </w:tr>
      <w:tr>
        <w:trPr>
          <w:trHeight w:val="1927" w:hRule="atLeast"/>
        </w:trPr>
        <w:tc>
          <w:tcPr>
            <w:tcW w:w="6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Предоставленные</w:t>
            </w:r>
          </w:p>
          <w:p>
            <w:pPr>
              <w:pStyle w:val="TableParagraph"/>
              <w:spacing w:line="320" w:lineRule="atLeast"/>
              <w:ind w:left="109" w:right="157"/>
              <w:rPr>
                <w:sz w:val="28"/>
              </w:rPr>
            </w:pPr>
            <w:r>
              <w:rPr>
                <w:sz w:val="28"/>
              </w:rPr>
              <w:t>налоговые льготы решением Собрания депутатов Александровского сельского поселения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22.11.2019г.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111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земельном налоге»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редакции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№134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31.08.2020г.;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№30 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29.03.2022г.;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№83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27.11.23г.–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п.3.5),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0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1,0</w:t>
            </w:r>
          </w:p>
        </w:tc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right="29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3,3</w:t>
            </w:r>
          </w:p>
        </w:tc>
        <w:tc>
          <w:tcPr>
            <w:tcW w:w="10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числе:</w:t>
            </w:r>
          </w:p>
        </w:tc>
        <w:tc>
          <w:tcPr>
            <w:tcW w:w="10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8" w:hRule="atLeast"/>
        </w:trPr>
        <w:tc>
          <w:tcPr>
            <w:tcW w:w="6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налоговые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расходы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(имеющие социальную направленность)</w:t>
            </w:r>
          </w:p>
        </w:tc>
        <w:tc>
          <w:tcPr>
            <w:tcW w:w="10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1,0</w:t>
            </w:r>
          </w:p>
        </w:tc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right="29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3,3</w:t>
            </w:r>
          </w:p>
        </w:tc>
        <w:tc>
          <w:tcPr>
            <w:tcW w:w="10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</w:tbl>
    <w:p>
      <w:pPr>
        <w:pStyle w:val="BodyText"/>
        <w:spacing w:before="319"/>
        <w:ind w:right="140" w:firstLine="710"/>
      </w:pPr>
      <w:r>
        <w:rPr/>
        <w:t>Основной</w:t>
      </w:r>
      <w:r>
        <w:rPr>
          <w:spacing w:val="-4"/>
        </w:rPr>
        <w:t> </w:t>
      </w:r>
      <w:r>
        <w:rPr/>
        <w:t>объем</w:t>
      </w:r>
      <w:r>
        <w:rPr>
          <w:spacing w:val="-1"/>
        </w:rPr>
        <w:t> </w:t>
      </w:r>
      <w:r>
        <w:rPr/>
        <w:t>налоговых</w:t>
      </w:r>
      <w:r>
        <w:rPr>
          <w:spacing w:val="-2"/>
        </w:rPr>
        <w:t> </w:t>
      </w:r>
      <w:r>
        <w:rPr/>
        <w:t>расходов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2023</w:t>
      </w:r>
      <w:r>
        <w:rPr>
          <w:spacing w:val="-2"/>
        </w:rPr>
        <w:t> </w:t>
      </w:r>
      <w:r>
        <w:rPr/>
        <w:t>году приходится</w:t>
      </w:r>
      <w:r>
        <w:rPr>
          <w:spacing w:val="-3"/>
        </w:rPr>
        <w:t> </w:t>
      </w:r>
      <w:r>
        <w:rPr/>
        <w:t>на </w:t>
      </w:r>
      <w:r>
        <w:rPr>
          <w:i/>
        </w:rPr>
        <w:t>социальные налоговые расходы (100%), </w:t>
      </w:r>
      <w:r>
        <w:rPr/>
        <w:t>которые представлены налоговыми льготами по земельному налогу социально незащищенным слоям населения, мобилизованным гражданам, добровольцам и членам их семей. В 2023 году удельный вес социальных налоговых расходов в общем объеме налоговых расходов составил 100 % (в 2022 году также – 100 %).</w:t>
      </w:r>
    </w:p>
    <w:p>
      <w:pPr>
        <w:pStyle w:val="BodyText"/>
        <w:ind w:left="0"/>
        <w:jc w:val="left"/>
      </w:pPr>
    </w:p>
    <w:p>
      <w:pPr>
        <w:pStyle w:val="Heading1"/>
        <w:tabs>
          <w:tab w:pos="2173" w:val="left" w:leader="none"/>
        </w:tabs>
        <w:ind w:left="1048"/>
      </w:pPr>
      <w:r>
        <w:rPr>
          <w:spacing w:val="-5"/>
        </w:rPr>
        <w:t>I.</w:t>
      </w:r>
      <w:r>
        <w:rPr/>
        <w:tab/>
        <w:t>Оценка</w:t>
      </w:r>
      <w:r>
        <w:rPr>
          <w:spacing w:val="-8"/>
        </w:rPr>
        <w:t> </w:t>
      </w:r>
      <w:r>
        <w:rPr/>
        <w:t>эффективности</w:t>
      </w:r>
      <w:r>
        <w:rPr>
          <w:spacing w:val="-6"/>
        </w:rPr>
        <w:t> </w:t>
      </w:r>
      <w:r>
        <w:rPr/>
        <w:t>применения</w:t>
      </w:r>
      <w:r>
        <w:rPr>
          <w:spacing w:val="-6"/>
        </w:rPr>
        <w:t> </w:t>
      </w:r>
      <w:r>
        <w:rPr/>
        <w:t>социальных</w:t>
      </w:r>
      <w:r>
        <w:rPr>
          <w:spacing w:val="-5"/>
        </w:rPr>
        <w:t> </w:t>
      </w:r>
      <w:r>
        <w:rPr>
          <w:spacing w:val="-2"/>
        </w:rPr>
        <w:t>налоговых</w:t>
      </w:r>
    </w:p>
    <w:p>
      <w:pPr>
        <w:spacing w:before="1"/>
        <w:ind w:left="5455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расходов</w:t>
      </w:r>
    </w:p>
    <w:p>
      <w:pPr>
        <w:pStyle w:val="BodyText"/>
        <w:spacing w:before="322"/>
        <w:ind w:right="144" w:firstLine="708"/>
      </w:pPr>
      <w:r>
        <w:rPr/>
        <w:t>В соответствии с пунктом 4 решения Собрания депутатов</w:t>
      </w:r>
      <w:r>
        <w:rPr>
          <w:spacing w:val="40"/>
        </w:rPr>
        <w:t> </w:t>
      </w:r>
      <w:r>
        <w:rPr/>
        <w:t>Александровского сельского поселения от 22.11.2019г. № 111 «О земельном налоге»</w:t>
      </w:r>
      <w:r>
        <w:rPr>
          <w:spacing w:val="40"/>
        </w:rPr>
        <w:t> </w:t>
      </w:r>
      <w:r>
        <w:rPr/>
        <w:t>и п.п. 3.5 п. 3 решения Собрания депутатов Александровского сельского поселения от 27.11.2023г. №83 «О земельном налоге» установлены налоговые льготы по земельному налогу</w:t>
      </w:r>
      <w:r>
        <w:rPr>
          <w:spacing w:val="80"/>
        </w:rPr>
        <w:t> </w:t>
      </w:r>
      <w:r>
        <w:rPr/>
        <w:t>для 4 категорий налогоплательщиков: физических</w:t>
      </w:r>
    </w:p>
    <w:p>
      <w:pPr>
        <w:pStyle w:val="BodyText"/>
        <w:spacing w:after="0"/>
        <w:sectPr>
          <w:pgSz w:w="11900" w:h="16840"/>
          <w:pgMar w:top="640" w:bottom="280" w:left="992" w:right="708"/>
        </w:sectPr>
      </w:pPr>
    </w:p>
    <w:p>
      <w:pPr>
        <w:pStyle w:val="BodyText"/>
        <w:spacing w:before="70"/>
        <w:ind w:right="139"/>
      </w:pPr>
      <w:r>
        <w:rPr/>
        <w:t>лиц, относящихся к социально незащищенным группам населения,</w:t>
      </w:r>
      <w:r>
        <w:rPr>
          <w:spacing w:val="40"/>
        </w:rPr>
        <w:t> </w:t>
      </w:r>
      <w:r>
        <w:rPr/>
        <w:t>граждан, призванных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</w:t>
      </w:r>
      <w:r>
        <w:rPr>
          <w:spacing w:val="40"/>
        </w:rPr>
        <w:t> </w:t>
      </w:r>
      <w:r>
        <w:rPr/>
        <w:t>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</w:t>
      </w:r>
    </w:p>
    <w:p>
      <w:pPr>
        <w:pStyle w:val="BodyText"/>
        <w:ind w:left="0"/>
        <w:jc w:val="left"/>
      </w:pPr>
    </w:p>
    <w:p>
      <w:pPr>
        <w:pStyle w:val="BodyText"/>
        <w:spacing w:before="1"/>
      </w:pPr>
      <w:r>
        <w:rPr/>
        <w:t>Информация</w:t>
      </w:r>
      <w:r>
        <w:rPr>
          <w:spacing w:val="-8"/>
        </w:rPr>
        <w:t> </w:t>
      </w:r>
      <w:r>
        <w:rPr/>
        <w:t>о</w:t>
      </w:r>
      <w:r>
        <w:rPr>
          <w:spacing w:val="-4"/>
        </w:rPr>
        <w:t> </w:t>
      </w:r>
      <w:r>
        <w:rPr/>
        <w:t>налоговых</w:t>
      </w:r>
      <w:r>
        <w:rPr>
          <w:spacing w:val="-3"/>
        </w:rPr>
        <w:t> </w:t>
      </w:r>
      <w:r>
        <w:rPr/>
        <w:t>расходах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/>
        <w:t>2022-2023</w:t>
      </w:r>
      <w:r>
        <w:rPr>
          <w:spacing w:val="-4"/>
        </w:rPr>
        <w:t> </w:t>
      </w:r>
      <w:r>
        <w:rPr/>
        <w:t>год</w:t>
      </w:r>
      <w:r>
        <w:rPr>
          <w:spacing w:val="-3"/>
        </w:rPr>
        <w:t> </w:t>
      </w:r>
      <w:r>
        <w:rPr/>
        <w:t>представлена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таблице</w:t>
      </w:r>
      <w:r>
        <w:rPr>
          <w:spacing w:val="-3"/>
        </w:rPr>
        <w:t> </w:t>
      </w:r>
      <w:r>
        <w:rPr>
          <w:spacing w:val="-5"/>
        </w:rPr>
        <w:t>2.</w:t>
      </w:r>
    </w:p>
    <w:p>
      <w:pPr>
        <w:spacing w:before="320"/>
        <w:ind w:left="0" w:right="133" w:firstLine="0"/>
        <w:jc w:val="right"/>
        <w:rPr>
          <w:sz w:val="26"/>
        </w:rPr>
      </w:pPr>
      <w:r>
        <w:rPr>
          <w:sz w:val="26"/>
        </w:rPr>
        <w:t>Таблица</w:t>
      </w:r>
      <w:r>
        <w:rPr>
          <w:spacing w:val="-4"/>
          <w:sz w:val="26"/>
        </w:rPr>
        <w:t> </w:t>
      </w:r>
      <w:r>
        <w:rPr>
          <w:spacing w:val="-10"/>
          <w:sz w:val="26"/>
        </w:rPr>
        <w:t>2</w:t>
      </w:r>
    </w:p>
    <w:p>
      <w:pPr>
        <w:pStyle w:val="BodyText"/>
        <w:spacing w:before="92"/>
        <w:ind w:left="0"/>
        <w:jc w:val="left"/>
        <w:rPr>
          <w:sz w:val="20"/>
        </w:rPr>
      </w:pPr>
    </w:p>
    <w:tbl>
      <w:tblPr>
        <w:tblW w:w="0" w:type="auto"/>
        <w:jc w:val="left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0"/>
        <w:gridCol w:w="4154"/>
        <w:gridCol w:w="2324"/>
        <w:gridCol w:w="2418"/>
      </w:tblGrid>
      <w:tr>
        <w:trPr>
          <w:trHeight w:val="317" w:hRule="atLeast"/>
        </w:trPr>
        <w:tc>
          <w:tcPr>
            <w:tcW w:w="8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№п/п</w:t>
            </w:r>
          </w:p>
        </w:tc>
        <w:tc>
          <w:tcPr>
            <w:tcW w:w="41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595"/>
              <w:rPr>
                <w:sz w:val="28"/>
              </w:rPr>
            </w:pPr>
            <w:r>
              <w:rPr>
                <w:sz w:val="28"/>
              </w:rPr>
              <w:t>Фискальные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характеристики налоговых расходов</w:t>
            </w:r>
          </w:p>
        </w:tc>
        <w:tc>
          <w:tcPr>
            <w:tcW w:w="47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показателя</w:t>
            </w:r>
          </w:p>
        </w:tc>
      </w:tr>
      <w:tr>
        <w:trPr>
          <w:trHeight w:val="638" w:hRule="atLeast"/>
        </w:trPr>
        <w:tc>
          <w:tcPr>
            <w:tcW w:w="8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2022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79" w:right="1214" w:hanging="70"/>
              <w:rPr>
                <w:sz w:val="28"/>
              </w:rPr>
            </w:pPr>
            <w:r>
              <w:rPr>
                <w:sz w:val="28"/>
              </w:rPr>
              <w:t>2023 год </w:t>
            </w:r>
            <w:r>
              <w:rPr>
                <w:spacing w:val="-2"/>
                <w:sz w:val="28"/>
              </w:rPr>
              <w:t>(оценка)</w:t>
            </w:r>
          </w:p>
        </w:tc>
      </w:tr>
      <w:tr>
        <w:trPr>
          <w:trHeight w:val="2244" w:hRule="atLeast"/>
        </w:trPr>
        <w:tc>
          <w:tcPr>
            <w:tcW w:w="8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1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40"/>
              <w:rPr>
                <w:sz w:val="28"/>
              </w:rPr>
            </w:pPr>
            <w:r>
              <w:rPr>
                <w:sz w:val="28"/>
              </w:rPr>
              <w:t>Объем налоговых расходов в результате освобождения от налогообложения социально незащищенных групп населения, мобилизованных граждан,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добровольцев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членов</w:t>
            </w:r>
          </w:p>
          <w:p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семей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тыс.руб.,</w:t>
            </w:r>
          </w:p>
        </w:tc>
        <w:tc>
          <w:tcPr>
            <w:tcW w:w="23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1,0</w:t>
            </w:r>
          </w:p>
        </w:tc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3,3</w:t>
            </w:r>
          </w:p>
        </w:tc>
      </w:tr>
      <w:tr>
        <w:trPr>
          <w:trHeight w:val="317" w:hRule="atLeast"/>
        </w:trPr>
        <w:tc>
          <w:tcPr>
            <w:tcW w:w="8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exact"/>
              <w:ind w:left="17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результате:</w:t>
            </w:r>
          </w:p>
        </w:tc>
        <w:tc>
          <w:tcPr>
            <w:tcW w:w="23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8" w:hRule="atLeast"/>
        </w:trPr>
        <w:tc>
          <w:tcPr>
            <w:tcW w:w="8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08" w:right="595"/>
              <w:rPr>
                <w:sz w:val="28"/>
              </w:rPr>
            </w:pPr>
            <w:r>
              <w:rPr>
                <w:sz w:val="28"/>
              </w:rPr>
              <w:t>Освобождения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от </w:t>
            </w:r>
            <w:r>
              <w:rPr>
                <w:spacing w:val="-2"/>
                <w:sz w:val="28"/>
              </w:rPr>
              <w:t>налогообложения</w:t>
            </w:r>
          </w:p>
        </w:tc>
        <w:tc>
          <w:tcPr>
            <w:tcW w:w="23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244" w:hRule="atLeast"/>
        </w:trPr>
        <w:tc>
          <w:tcPr>
            <w:tcW w:w="8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41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50"/>
              <w:rPr>
                <w:sz w:val="28"/>
              </w:rPr>
            </w:pPr>
            <w:r>
              <w:rPr>
                <w:sz w:val="28"/>
              </w:rPr>
              <w:t>Ветераны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инвалиды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Великой Отечественной войны и вдовы погибших (умерших) участников Великой Отечественной войны, а также ветераны и инвалиды боевых</w:t>
            </w:r>
          </w:p>
          <w:p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действий;</w:t>
            </w:r>
          </w:p>
        </w:tc>
        <w:tc>
          <w:tcPr>
            <w:tcW w:w="23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0,2</w:t>
            </w:r>
          </w:p>
        </w:tc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>
        <w:trPr>
          <w:trHeight w:val="1283" w:hRule="atLeast"/>
        </w:trPr>
        <w:tc>
          <w:tcPr>
            <w:tcW w:w="8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41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Добровольные пожарные, зарегистрированные в Едином реестре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добровольной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пожарной охраны Ростовской области;</w:t>
            </w:r>
          </w:p>
        </w:tc>
        <w:tc>
          <w:tcPr>
            <w:tcW w:w="23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0,1</w:t>
            </w:r>
          </w:p>
        </w:tc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>
        <w:trPr>
          <w:trHeight w:val="3532" w:hRule="atLeast"/>
        </w:trPr>
        <w:tc>
          <w:tcPr>
            <w:tcW w:w="8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41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24"/>
              <w:rPr>
                <w:sz w:val="28"/>
              </w:rPr>
            </w:pPr>
            <w:r>
              <w:rPr>
                <w:sz w:val="28"/>
              </w:rPr>
              <w:t>Граждане Российской Федерации, проживающие на территории Александровского сельского поселения в течении не менее 5 лет, имеющие трех и более несовершеннолетних детей и совместно проживающих с ними при получении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земельного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участка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соответствии с Областным Законом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22.07.2003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19-</w:t>
            </w:r>
          </w:p>
        </w:tc>
        <w:tc>
          <w:tcPr>
            <w:tcW w:w="23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1,1</w:t>
            </w:r>
          </w:p>
        </w:tc>
      </w:tr>
    </w:tbl>
    <w:p>
      <w:pPr>
        <w:pStyle w:val="TableParagraph"/>
        <w:spacing w:after="0" w:line="314" w:lineRule="exact"/>
        <w:rPr>
          <w:sz w:val="28"/>
        </w:rPr>
        <w:sectPr>
          <w:pgSz w:w="11900" w:h="16840"/>
          <w:pgMar w:top="640" w:bottom="280" w:left="992" w:right="708"/>
        </w:sectPr>
      </w:pPr>
    </w:p>
    <w:p>
      <w:pPr>
        <w:pStyle w:val="BodyText"/>
        <w:spacing w:before="7"/>
        <w:ind w:left="0"/>
        <w:jc w:val="left"/>
        <w:rPr>
          <w:sz w:val="2"/>
        </w:rPr>
      </w:pPr>
    </w:p>
    <w:tbl>
      <w:tblPr>
        <w:tblW w:w="0" w:type="auto"/>
        <w:jc w:val="left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0"/>
        <w:gridCol w:w="4154"/>
        <w:gridCol w:w="2324"/>
        <w:gridCol w:w="2418"/>
      </w:tblGrid>
      <w:tr>
        <w:trPr>
          <w:trHeight w:val="1926" w:hRule="atLeast"/>
        </w:trPr>
        <w:tc>
          <w:tcPr>
            <w:tcW w:w="8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1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08" w:right="20"/>
              <w:rPr>
                <w:sz w:val="28"/>
              </w:rPr>
            </w:pPr>
            <w:r>
              <w:rPr>
                <w:sz w:val="28"/>
              </w:rPr>
              <w:t>ЗС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"О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регулировании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земельных отношений в Ростовской области" для индивидуального жилищного строительства или ведения личного подсобного </w:t>
            </w:r>
            <w:r>
              <w:rPr>
                <w:spacing w:val="-2"/>
                <w:sz w:val="28"/>
              </w:rPr>
              <w:t>хозяйства.</w:t>
            </w:r>
          </w:p>
        </w:tc>
        <w:tc>
          <w:tcPr>
            <w:tcW w:w="23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464" w:hRule="atLeast"/>
        </w:trPr>
        <w:tc>
          <w:tcPr>
            <w:tcW w:w="8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41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01"/>
              <w:rPr>
                <w:sz w:val="28"/>
              </w:rPr>
            </w:pPr>
            <w:r>
              <w:rPr>
                <w:sz w:val="28"/>
              </w:rPr>
              <w:t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в добровольческом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формировании (о добровольном содействии в выполнении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задач,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возложенных на Вооруженные Силы Российской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Федерации),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также их супруга (супруг), несовершеннолетние дети,</w:t>
            </w:r>
          </w:p>
          <w:p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(усыновители)</w:t>
            </w:r>
          </w:p>
        </w:tc>
        <w:tc>
          <w:tcPr>
            <w:tcW w:w="23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0,2</w:t>
            </w:r>
          </w:p>
        </w:tc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2,2</w:t>
            </w:r>
          </w:p>
        </w:tc>
      </w:tr>
      <w:tr>
        <w:trPr>
          <w:trHeight w:val="961" w:hRule="atLeast"/>
        </w:trPr>
        <w:tc>
          <w:tcPr>
            <w:tcW w:w="8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1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08" w:right="150"/>
              <w:rPr>
                <w:sz w:val="28"/>
              </w:rPr>
            </w:pPr>
            <w:r>
              <w:rPr>
                <w:spacing w:val="-2"/>
                <w:sz w:val="28"/>
              </w:rPr>
              <w:t>Численность налогоплательщиков, </w:t>
            </w:r>
            <w:r>
              <w:rPr>
                <w:sz w:val="28"/>
              </w:rPr>
              <w:t>воспользовавшихся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льготой,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ед.</w:t>
            </w:r>
          </w:p>
        </w:tc>
        <w:tc>
          <w:tcPr>
            <w:tcW w:w="23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>
        <w:trPr>
          <w:trHeight w:val="634" w:hRule="atLeast"/>
        </w:trPr>
        <w:tc>
          <w:tcPr>
            <w:tcW w:w="8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1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количество</w:t>
            </w:r>
          </w:p>
          <w:p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налогоплательщиков,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5"/>
                <w:sz w:val="28"/>
              </w:rPr>
              <w:t>ед.</w:t>
            </w:r>
          </w:p>
        </w:tc>
        <w:tc>
          <w:tcPr>
            <w:tcW w:w="23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3 </w:t>
            </w:r>
            <w:r>
              <w:rPr>
                <w:spacing w:val="-5"/>
                <w:sz w:val="28"/>
              </w:rPr>
              <w:t>018</w:t>
            </w:r>
          </w:p>
        </w:tc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2 </w:t>
            </w:r>
            <w:r>
              <w:rPr>
                <w:spacing w:val="-5"/>
                <w:sz w:val="28"/>
              </w:rPr>
              <w:t>961</w:t>
            </w:r>
          </w:p>
        </w:tc>
      </w:tr>
    </w:tbl>
    <w:p>
      <w:pPr>
        <w:pStyle w:val="BodyText"/>
        <w:spacing w:before="318"/>
        <w:ind w:right="144" w:firstLine="708"/>
      </w:pPr>
      <w:r>
        <w:rPr/>
        <w:t>Предоставленная налоговая льгота по земельному налогу относится к социальным налоговым расходам.</w:t>
      </w:r>
    </w:p>
    <w:p>
      <w:pPr>
        <w:pStyle w:val="BodyText"/>
        <w:ind w:right="138" w:firstLine="708"/>
      </w:pPr>
      <w:r>
        <w:rPr/>
        <w:t>Целью налогового расхода является обеспечение социальной защиты (поддержки) населения, укрепление здоровья человека, развитие</w:t>
      </w:r>
      <w:r>
        <w:rPr>
          <w:spacing w:val="40"/>
        </w:rPr>
        <w:t> </w:t>
      </w:r>
      <w:r>
        <w:rPr/>
        <w:t>физической культуры и спорта, экологического и санитарно-эпидемиологического благополучия и поддержка благотворительной и добровольческой</w:t>
      </w:r>
      <w:r>
        <w:rPr>
          <w:spacing w:val="40"/>
        </w:rPr>
        <w:t> </w:t>
      </w:r>
      <w:r>
        <w:rPr/>
        <w:t>(волонтерской деятельности, также поддержка граждан призванных на военную службу по мобилизации в Вооруженные Силы Российской Федерации и</w:t>
      </w:r>
      <w:r>
        <w:rPr>
          <w:spacing w:val="40"/>
        </w:rPr>
        <w:t> </w:t>
      </w:r>
      <w:r>
        <w:rPr/>
        <w:t>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несовершеннолетних детей, родителей (усыновителей).</w:t>
      </w:r>
    </w:p>
    <w:p>
      <w:pPr>
        <w:pStyle w:val="BodyText"/>
        <w:spacing w:before="1"/>
        <w:ind w:right="137" w:firstLine="708"/>
      </w:pPr>
      <w:r>
        <w:rPr/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 экономической политики муниципального образования.</w:t>
      </w:r>
    </w:p>
    <w:p>
      <w:pPr>
        <w:pStyle w:val="BodyText"/>
        <w:spacing w:after="0"/>
        <w:sectPr>
          <w:pgSz w:w="11900" w:h="16840"/>
          <w:pgMar w:top="680" w:bottom="280" w:left="992" w:right="708"/>
        </w:sectPr>
      </w:pPr>
    </w:p>
    <w:p>
      <w:pPr>
        <w:pStyle w:val="BodyText"/>
        <w:spacing w:before="70"/>
        <w:ind w:right="139" w:firstLine="708"/>
      </w:pPr>
      <w:r>
        <w:rPr/>
        <w:t>Предоставление данного вида льгот носит заявительный характер, за исключением граждан призванных на военную службу по мобилизации в Вооруженные Силы Российской Федерации.</w:t>
      </w:r>
    </w:p>
    <w:p>
      <w:pPr>
        <w:pStyle w:val="BodyText"/>
        <w:ind w:right="138" w:firstLine="708"/>
      </w:pPr>
      <w:r>
        <w:rPr/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2022-2023 гг. составила:</w:t>
      </w:r>
    </w:p>
    <w:p>
      <w:pPr>
        <w:spacing w:before="0"/>
        <w:ind w:left="9028" w:right="0" w:firstLine="0"/>
        <w:jc w:val="left"/>
        <w:rPr>
          <w:sz w:val="24"/>
        </w:rPr>
      </w:pPr>
      <w:r>
        <w:rPr>
          <w:sz w:val="24"/>
        </w:rPr>
        <w:t>Таблица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3</w:t>
      </w:r>
    </w:p>
    <w:tbl>
      <w:tblPr>
        <w:tblW w:w="0" w:type="auto"/>
        <w:jc w:val="left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"/>
        <w:gridCol w:w="5468"/>
        <w:gridCol w:w="1908"/>
        <w:gridCol w:w="1642"/>
      </w:tblGrid>
      <w:tr>
        <w:trPr>
          <w:trHeight w:val="316" w:hRule="atLeast"/>
        </w:trPr>
        <w:tc>
          <w:tcPr>
            <w:tcW w:w="5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5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Показатель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2022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2023 </w:t>
            </w:r>
            <w:r>
              <w:rPr>
                <w:spacing w:val="-5"/>
                <w:sz w:val="28"/>
              </w:rPr>
              <w:t>год</w:t>
            </w:r>
          </w:p>
        </w:tc>
      </w:tr>
      <w:tr>
        <w:trPr>
          <w:trHeight w:val="961" w:hRule="atLeast"/>
        </w:trPr>
        <w:tc>
          <w:tcPr>
            <w:tcW w:w="5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09" w:right="872"/>
              <w:rPr>
                <w:sz w:val="28"/>
              </w:rPr>
            </w:pPr>
            <w:r>
              <w:rPr>
                <w:sz w:val="28"/>
              </w:rPr>
              <w:t>Численность плательщиков, воспользовавшихся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правом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 льготы, чел.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>
        <w:trPr>
          <w:trHeight w:val="312" w:hRule="atLeast"/>
        </w:trPr>
        <w:tc>
          <w:tcPr>
            <w:tcW w:w="5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численность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плательщиков,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чел.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3018</w:t>
            </w:r>
          </w:p>
        </w:tc>
        <w:tc>
          <w:tcPr>
            <w:tcW w:w="1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2 </w:t>
            </w:r>
            <w:r>
              <w:rPr>
                <w:spacing w:val="-5"/>
                <w:sz w:val="28"/>
              </w:rPr>
              <w:t>961</w:t>
            </w:r>
          </w:p>
        </w:tc>
      </w:tr>
      <w:tr>
        <w:trPr>
          <w:trHeight w:val="316" w:hRule="atLeast"/>
        </w:trPr>
        <w:tc>
          <w:tcPr>
            <w:tcW w:w="5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Востребованность,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п1/п2*100,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0,1%</w:t>
            </w:r>
          </w:p>
        </w:tc>
        <w:tc>
          <w:tcPr>
            <w:tcW w:w="1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0,3%</w:t>
            </w:r>
          </w:p>
        </w:tc>
      </w:tr>
    </w:tbl>
    <w:p>
      <w:pPr>
        <w:pStyle w:val="BodyText"/>
        <w:ind w:right="142" w:firstLine="852"/>
      </w:pPr>
      <w:r>
        <w:rPr/>
        <w:t>В отчетном году по сравнению с уровнем 2022 года востребованность предоставленных льгот увеличилась, что свидетельствует о востребованности указанного налогового расхода.</w:t>
      </w:r>
    </w:p>
    <w:p>
      <w:pPr>
        <w:pStyle w:val="BodyText"/>
        <w:ind w:right="141" w:firstLine="852"/>
      </w:pPr>
      <w:r>
        <w:rPr/>
        <w:t>Общая</w:t>
      </w:r>
      <w:r>
        <w:rPr>
          <w:spacing w:val="-4"/>
        </w:rPr>
        <w:t> </w:t>
      </w:r>
      <w:r>
        <w:rPr/>
        <w:t>сумма</w:t>
      </w:r>
      <w:r>
        <w:rPr>
          <w:spacing w:val="-5"/>
        </w:rPr>
        <w:t> </w:t>
      </w:r>
      <w:r>
        <w:rPr/>
        <w:t>предоставленных</w:t>
      </w:r>
      <w:r>
        <w:rPr>
          <w:spacing w:val="-3"/>
        </w:rPr>
        <w:t> </w:t>
      </w:r>
      <w:r>
        <w:rPr/>
        <w:t>льгот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2023</w:t>
      </w:r>
      <w:r>
        <w:rPr>
          <w:spacing w:val="-3"/>
        </w:rPr>
        <w:t> </w:t>
      </w:r>
      <w:r>
        <w:rPr/>
        <w:t>год</w:t>
      </w:r>
      <w:r>
        <w:rPr>
          <w:spacing w:val="-3"/>
        </w:rPr>
        <w:t> </w:t>
      </w:r>
      <w:r>
        <w:rPr/>
        <w:t>составила</w:t>
      </w:r>
      <w:r>
        <w:rPr>
          <w:spacing w:val="-3"/>
        </w:rPr>
        <w:t> </w:t>
      </w:r>
      <w:r>
        <w:rPr/>
        <w:t>3,3</w:t>
      </w:r>
      <w:r>
        <w:rPr>
          <w:spacing w:val="-4"/>
        </w:rPr>
        <w:t> </w:t>
      </w:r>
      <w:r>
        <w:rPr/>
        <w:t>тыс.</w:t>
      </w:r>
      <w:r>
        <w:rPr>
          <w:spacing w:val="-3"/>
        </w:rPr>
        <w:t> </w:t>
      </w:r>
      <w:r>
        <w:rPr/>
        <w:t>рублей (в 2022 году 1 тыс. рублей).</w:t>
      </w:r>
    </w:p>
    <w:p>
      <w:pPr>
        <w:pStyle w:val="BodyText"/>
        <w:ind w:right="136" w:firstLine="852"/>
      </w:pPr>
      <w:r>
        <w:rPr/>
        <w:t>Критерием результативности налогового расхода, в соответствии с целями социально-экономической политики Александровского сельского поселения,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населения, граждан, призванных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</w:t>
      </w:r>
      <w:r>
        <w:rPr>
          <w:spacing w:val="40"/>
        </w:rPr>
        <w:t> </w:t>
      </w:r>
      <w:r>
        <w:rPr/>
        <w:t>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</w:t>
      </w:r>
    </w:p>
    <w:p>
      <w:pPr>
        <w:pStyle w:val="BodyText"/>
        <w:spacing w:before="320"/>
        <w:ind w:left="789" w:right="192" w:firstLine="856"/>
        <w:jc w:val="left"/>
      </w:pPr>
      <w:r>
        <w:rPr/>
        <w:t>ОЦЕНКА эффективности социальных налоговых льгот и пониженных</w:t>
      </w:r>
      <w:r>
        <w:rPr>
          <w:spacing w:val="-8"/>
        </w:rPr>
        <w:t> </w:t>
      </w:r>
      <w:r>
        <w:rPr/>
        <w:t>ставок</w:t>
      </w:r>
      <w:r>
        <w:rPr>
          <w:spacing w:val="-7"/>
        </w:rPr>
        <w:t> </w:t>
      </w:r>
      <w:r>
        <w:rPr/>
        <w:t>(налоговых</w:t>
      </w:r>
      <w:r>
        <w:rPr>
          <w:spacing w:val="-7"/>
        </w:rPr>
        <w:t> </w:t>
      </w:r>
      <w:r>
        <w:rPr/>
        <w:t>расходов)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Александровском</w:t>
      </w:r>
      <w:r>
        <w:rPr>
          <w:spacing w:val="-4"/>
        </w:rPr>
        <w:t> </w:t>
      </w:r>
      <w:r>
        <w:rPr/>
        <w:t>сельском</w:t>
      </w:r>
    </w:p>
    <w:p>
      <w:pPr>
        <w:pStyle w:val="BodyText"/>
        <w:ind w:left="4480"/>
        <w:jc w:val="left"/>
      </w:pPr>
      <w:r>
        <w:rPr>
          <w:spacing w:val="-2"/>
        </w:rPr>
        <w:t>поселении</w:t>
      </w:r>
    </w:p>
    <w:p>
      <w:pPr>
        <w:spacing w:before="297"/>
        <w:ind w:left="9028" w:right="0" w:firstLine="0"/>
        <w:jc w:val="left"/>
        <w:rPr>
          <w:sz w:val="24"/>
        </w:rPr>
      </w:pPr>
      <w:r>
        <w:rPr>
          <w:sz w:val="24"/>
        </w:rPr>
        <w:t>Таблица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4</w:t>
      </w:r>
    </w:p>
    <w:tbl>
      <w:tblPr>
        <w:tblW w:w="0" w:type="auto"/>
        <w:jc w:val="left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"/>
        <w:gridCol w:w="5846"/>
        <w:gridCol w:w="3200"/>
      </w:tblGrid>
      <w:tr>
        <w:trPr>
          <w:trHeight w:val="638" w:hRule="atLeast"/>
        </w:trPr>
        <w:tc>
          <w:tcPr>
            <w:tcW w:w="5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09" w:right="89" w:firstLine="56"/>
              <w:rPr>
                <w:sz w:val="28"/>
              </w:rPr>
            </w:pPr>
            <w:r>
              <w:rPr>
                <w:spacing w:val="-10"/>
                <w:sz w:val="28"/>
              </w:rPr>
              <w:t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58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146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критерия</w:t>
            </w:r>
          </w:p>
        </w:tc>
        <w:tc>
          <w:tcPr>
            <w:tcW w:w="32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137" w:right="255" w:hanging="86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критерия </w:t>
            </w:r>
            <w:r>
              <w:rPr>
                <w:spacing w:val="-2"/>
                <w:sz w:val="28"/>
              </w:rPr>
              <w:t>(да/нет)</w:t>
            </w:r>
          </w:p>
        </w:tc>
      </w:tr>
      <w:tr>
        <w:trPr>
          <w:trHeight w:val="1278" w:hRule="atLeast"/>
        </w:trPr>
        <w:tc>
          <w:tcPr>
            <w:tcW w:w="5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8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229"/>
              <w:jc w:val="both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налоговых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льгот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пониженных ставок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(налоговых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расходов)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целям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задачам социально-экономической политики</w:t>
            </w:r>
          </w:p>
          <w:p>
            <w:pPr>
              <w:pStyle w:val="TableParagraph"/>
              <w:spacing w:line="30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Александровского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поселения</w:t>
            </w:r>
          </w:p>
        </w:tc>
        <w:tc>
          <w:tcPr>
            <w:tcW w:w="32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>
        <w:trPr>
          <w:trHeight w:val="961" w:hRule="atLeast"/>
        </w:trPr>
        <w:tc>
          <w:tcPr>
            <w:tcW w:w="5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8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09" w:right="185"/>
              <w:rPr>
                <w:sz w:val="28"/>
              </w:rPr>
            </w:pPr>
            <w:r>
              <w:rPr>
                <w:sz w:val="28"/>
              </w:rPr>
              <w:t>Увязка налоговой льготы (налогового расхода)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уровнем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бедности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(критериями </w:t>
            </w:r>
            <w:r>
              <w:rPr>
                <w:spacing w:val="-2"/>
                <w:sz w:val="28"/>
              </w:rPr>
              <w:t>нуждаемости)</w:t>
            </w:r>
          </w:p>
        </w:tc>
        <w:tc>
          <w:tcPr>
            <w:tcW w:w="32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>
        <w:trPr>
          <w:trHeight w:val="956" w:hRule="atLeast"/>
        </w:trPr>
        <w:tc>
          <w:tcPr>
            <w:tcW w:w="5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8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налоговой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льготы</w:t>
            </w:r>
          </w:p>
          <w:p>
            <w:pPr>
              <w:pStyle w:val="TableParagraph"/>
              <w:spacing w:line="32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(налогового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расхода)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категориям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граждан, являющихся льготными категориям в</w:t>
            </w:r>
          </w:p>
        </w:tc>
        <w:tc>
          <w:tcPr>
            <w:tcW w:w="32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>
      <w:pPr>
        <w:pStyle w:val="TableParagraph"/>
        <w:spacing w:after="0" w:line="314" w:lineRule="exact"/>
        <w:jc w:val="center"/>
        <w:rPr>
          <w:sz w:val="28"/>
        </w:rPr>
        <w:sectPr>
          <w:pgSz w:w="11900" w:h="16840"/>
          <w:pgMar w:top="640" w:bottom="280" w:left="992" w:right="708"/>
        </w:sectPr>
      </w:pPr>
    </w:p>
    <w:p>
      <w:pPr>
        <w:pStyle w:val="BodyText"/>
        <w:spacing w:before="7"/>
        <w:ind w:left="0"/>
        <w:jc w:val="left"/>
        <w:rPr>
          <w:sz w:val="2"/>
        </w:rPr>
      </w:pPr>
    </w:p>
    <w:tbl>
      <w:tblPr>
        <w:tblW w:w="0" w:type="auto"/>
        <w:jc w:val="left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"/>
        <w:gridCol w:w="5846"/>
        <w:gridCol w:w="3200"/>
      </w:tblGrid>
      <w:tr>
        <w:trPr>
          <w:trHeight w:val="638" w:hRule="atLeast"/>
        </w:trPr>
        <w:tc>
          <w:tcPr>
            <w:tcW w:w="5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8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федеральным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областным </w:t>
            </w:r>
            <w:r>
              <w:rPr>
                <w:spacing w:val="-2"/>
                <w:sz w:val="28"/>
              </w:rPr>
              <w:t>законодательством</w:t>
            </w:r>
          </w:p>
        </w:tc>
        <w:tc>
          <w:tcPr>
            <w:tcW w:w="32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56" w:hRule="atLeast"/>
        </w:trPr>
        <w:tc>
          <w:tcPr>
            <w:tcW w:w="5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8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налоговой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льготы</w:t>
            </w:r>
          </w:p>
          <w:p>
            <w:pPr>
              <w:pStyle w:val="TableParagraph"/>
              <w:spacing w:line="320" w:lineRule="atLeast"/>
              <w:ind w:left="109" w:right="185"/>
              <w:rPr>
                <w:sz w:val="28"/>
              </w:rPr>
            </w:pPr>
            <w:r>
              <w:rPr>
                <w:sz w:val="28"/>
              </w:rPr>
              <w:t>(налогового расхода)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гражданам, оказавшимся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трудной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жизненной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ситуации</w:t>
            </w:r>
          </w:p>
        </w:tc>
        <w:tc>
          <w:tcPr>
            <w:tcW w:w="32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8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выполненных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критериев</w:t>
            </w:r>
          </w:p>
        </w:tc>
        <w:tc>
          <w:tcPr>
            <w:tcW w:w="32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>
      <w:pPr>
        <w:pStyle w:val="BodyText"/>
        <w:spacing w:before="318"/>
        <w:ind w:right="144" w:firstLine="710"/>
      </w:pPr>
      <w:r>
        <w:rPr/>
        <w:t>Социальная налоговая льгота и пониженная ставка (налоговый расход) считается эффективной в случае выполнения хотя бы одного из приведенных критериев и определяется по формуле:</w:t>
      </w:r>
    </w:p>
    <w:p>
      <w:pPr>
        <w:pStyle w:val="BodyText"/>
        <w:ind w:left="0"/>
        <w:jc w:val="left"/>
      </w:pPr>
    </w:p>
    <w:p>
      <w:pPr>
        <w:pStyle w:val="BodyText"/>
        <w:ind w:left="853"/>
      </w:pPr>
      <w:r>
        <w:rPr/>
        <w:t>ЭФс</w:t>
      </w:r>
      <w:r>
        <w:rPr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Ксц+Ккн+Клк+Ктс,</w:t>
      </w:r>
      <w:r>
        <w:rPr>
          <w:spacing w:val="-4"/>
        </w:rPr>
        <w:t> где:</w:t>
      </w:r>
    </w:p>
    <w:p>
      <w:pPr>
        <w:pStyle w:val="BodyText"/>
        <w:ind w:left="0"/>
        <w:jc w:val="left"/>
      </w:pPr>
    </w:p>
    <w:p>
      <w:pPr>
        <w:pStyle w:val="BodyText"/>
        <w:ind w:left="853"/>
      </w:pPr>
      <w:r>
        <w:rPr/>
        <w:t>ЭФс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коэффициент</w:t>
      </w:r>
      <w:r>
        <w:rPr>
          <w:spacing w:val="-3"/>
        </w:rPr>
        <w:t> </w:t>
      </w:r>
      <w:r>
        <w:rPr/>
        <w:t>эффективности</w:t>
      </w:r>
      <w:r>
        <w:rPr>
          <w:spacing w:val="-4"/>
        </w:rPr>
        <w:t> </w:t>
      </w:r>
      <w:r>
        <w:rPr/>
        <w:t>социальной</w:t>
      </w:r>
      <w:r>
        <w:rPr>
          <w:spacing w:val="-5"/>
        </w:rPr>
        <w:t> </w:t>
      </w:r>
      <w:r>
        <w:rPr/>
        <w:t>налоговой</w:t>
      </w:r>
      <w:r>
        <w:rPr>
          <w:spacing w:val="-3"/>
        </w:rPr>
        <w:t> </w:t>
      </w:r>
      <w:r>
        <w:rPr>
          <w:spacing w:val="-2"/>
        </w:rPr>
        <w:t>льготы;</w:t>
      </w:r>
    </w:p>
    <w:p>
      <w:pPr>
        <w:pStyle w:val="BodyText"/>
        <w:ind w:right="142" w:firstLine="710"/>
      </w:pPr>
      <w:r>
        <w:rPr/>
        <w:t>Ксц – коэффициент соответствия налоговых расходов и пониженных ставок (налоговых расходов) целям и задачам социально-экономической политики </w:t>
      </w:r>
      <w:r>
        <w:rPr>
          <w:spacing w:val="-2"/>
        </w:rPr>
        <w:t>поселения;</w:t>
      </w:r>
    </w:p>
    <w:p>
      <w:pPr>
        <w:pStyle w:val="BodyText"/>
        <w:spacing w:before="1"/>
        <w:ind w:left="853"/>
      </w:pPr>
      <w:r>
        <w:rPr/>
        <w:t>Ккн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коэффициент</w:t>
      </w:r>
      <w:r>
        <w:rPr>
          <w:spacing w:val="-3"/>
        </w:rPr>
        <w:t> </w:t>
      </w:r>
      <w:r>
        <w:rPr/>
        <w:t>критерия</w:t>
      </w:r>
      <w:r>
        <w:rPr>
          <w:spacing w:val="-3"/>
        </w:rPr>
        <w:t> </w:t>
      </w:r>
      <w:r>
        <w:rPr>
          <w:spacing w:val="-2"/>
        </w:rPr>
        <w:t>нуждаемости;</w:t>
      </w:r>
    </w:p>
    <w:p>
      <w:pPr>
        <w:pStyle w:val="BodyText"/>
        <w:ind w:right="142" w:firstLine="710"/>
      </w:pPr>
      <w:r>
        <w:rPr/>
        <w:t>Клк – коэффициент принадлежности категорий граждан к льготным категориям в соответствии с федеральным и областным законодательством</w:t>
      </w:r>
    </w:p>
    <w:p>
      <w:pPr>
        <w:pStyle w:val="BodyText"/>
        <w:ind w:right="140" w:firstLine="710"/>
      </w:pPr>
      <w:r>
        <w:rPr/>
        <w:t>Ктс – коэффициент принадлежности граждан к группе оказавшихся в трудной жизненной ситуации.</w:t>
      </w:r>
    </w:p>
    <w:p>
      <w:pPr>
        <w:pStyle w:val="BodyText"/>
        <w:ind w:right="143" w:firstLine="710"/>
      </w:pPr>
      <w:r>
        <w:rPr/>
        <w:t>Коэффициенты Ксц, Ккн, Клк, Ктс в случае выполнения соответствующих критериев принимаются равными «1», в противном случае значение этих коэффициентов принимается равным «0».</w:t>
      </w:r>
    </w:p>
    <w:p>
      <w:pPr>
        <w:pStyle w:val="BodyText"/>
        <w:ind w:left="0"/>
        <w:jc w:val="left"/>
      </w:pPr>
    </w:p>
    <w:p>
      <w:pPr>
        <w:pStyle w:val="BodyText"/>
        <w:ind w:left="853"/>
        <w:jc w:val="left"/>
      </w:pPr>
      <w:r>
        <w:rPr>
          <w:spacing w:val="-2"/>
        </w:rPr>
        <w:t>ЭФс=1+1+1+1=4</w:t>
      </w:r>
    </w:p>
    <w:p>
      <w:pPr>
        <w:pStyle w:val="BodyText"/>
        <w:ind w:left="0"/>
        <w:jc w:val="left"/>
      </w:pPr>
    </w:p>
    <w:p>
      <w:pPr>
        <w:pStyle w:val="BodyText"/>
        <w:ind w:right="138" w:firstLine="710"/>
      </w:pPr>
      <w:r>
        <w:rPr/>
        <w:t>Социальная налоговая льгота и пониженная ставка (налоговый расход) считается эффективной, так как значение коэффициента эффективности социальной налоговой льготы (ЭФс) больше «1».</w:t>
      </w:r>
    </w:p>
    <w:p>
      <w:pPr>
        <w:pStyle w:val="BodyText"/>
        <w:ind w:right="135" w:firstLine="710"/>
      </w:pPr>
      <w:r>
        <w:rPr/>
        <w:t>Оценка вклада налоговой льготы в изменение значения показателя достижения целей социально-экономической политики Александровского сельского поселения равна 0 и не принимает отрицательных значений.</w:t>
      </w:r>
    </w:p>
    <w:p>
      <w:pPr>
        <w:pStyle w:val="BodyText"/>
        <w:ind w:right="139" w:firstLine="710"/>
      </w:pPr>
      <w:r>
        <w:rPr/>
        <w:t>Налоговые расходы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земельному налогу,</w:t>
      </w:r>
      <w:r>
        <w:rPr>
          <w:spacing w:val="-2"/>
        </w:rPr>
        <w:t> </w:t>
      </w:r>
      <w:r>
        <w:rPr/>
        <w:t>предоставленные в</w:t>
      </w:r>
      <w:r>
        <w:rPr>
          <w:spacing w:val="-2"/>
        </w:rPr>
        <w:t> </w:t>
      </w:r>
      <w:r>
        <w:rPr/>
        <w:t>виде</w:t>
      </w:r>
      <w:r>
        <w:rPr>
          <w:spacing w:val="-2"/>
        </w:rPr>
        <w:t> </w:t>
      </w:r>
      <w:r>
        <w:rPr/>
        <w:t>полного освобождения от уплаты налога отдельным категориям налогоплательщиков, относящимся к социально незащищенным группам населения, гражданам, призванным на военную службу по мобилизации в Вооруженные Силы Российской Федерации, гражданам, заключившим в связи с участием в специальной военной операции контракт о прохождении военной службы или контракт о пребывании</w:t>
      </w:r>
      <w:r>
        <w:rPr>
          <w:spacing w:val="40"/>
        </w:rPr>
        <w:t> </w:t>
      </w:r>
      <w:r>
        <w:rPr/>
        <w:t>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супругам, несовершеннолетним детям, родителям (усыновителям), не носит экономического характера и не оказывает отрицательного влияния на показатели достижения целей социально- экономической политики Александровского сельского поселения, его эффективность определяется социальной значимостью.</w:t>
      </w:r>
    </w:p>
    <w:p>
      <w:pPr>
        <w:pStyle w:val="BodyText"/>
        <w:spacing w:after="0"/>
        <w:sectPr>
          <w:pgSz w:w="11900" w:h="16840"/>
          <w:pgMar w:top="680" w:bottom="280" w:left="992" w:right="708"/>
        </w:sectPr>
      </w:pPr>
    </w:p>
    <w:p>
      <w:pPr>
        <w:pStyle w:val="BodyText"/>
        <w:spacing w:before="70"/>
        <w:ind w:right="140" w:firstLine="710"/>
      </w:pPr>
      <w:r>
        <w:rPr/>
        <w:t>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применения альтернативных механизмов достижения целей экономической политики муниципального образования.</w:t>
      </w:r>
    </w:p>
    <w:p>
      <w:pPr>
        <w:pStyle w:val="BodyText"/>
        <w:ind w:right="140" w:firstLine="710"/>
      </w:pPr>
      <w:r>
        <w:rPr/>
        <w:t>В связи с тем, что при предоставлении налоговых льгот по земельному налогу социально незащищенным группам населения, гражданам, призванным на военную службу по мобилизации в Вооруженные Силы Российской Федерации, гражданам, заключившим в связи с участием в специальной военной операции контракт о прохождении военной службы или контракт о пребывании</w:t>
      </w:r>
      <w:r>
        <w:rPr>
          <w:spacing w:val="40"/>
        </w:rPr>
        <w:t> </w:t>
      </w:r>
      <w:r>
        <w:rPr/>
        <w:t>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супругам, несовершеннолетним детям, родителям (усыновителям) Александровского</w:t>
      </w:r>
      <w:r>
        <w:rPr>
          <w:spacing w:val="40"/>
        </w:rPr>
        <w:t> </w:t>
      </w:r>
      <w:r>
        <w:rPr/>
        <w:t>сельского поселения альтернативные механизмы достижения целей отсутствуют, бюджетная эффективность налогового расхода равна 1</w:t>
      </w:r>
    </w:p>
    <w:p>
      <w:pPr>
        <w:pStyle w:val="BodyText"/>
        <w:spacing w:before="1"/>
        <w:ind w:right="141" w:firstLine="710"/>
      </w:pPr>
      <w:r>
        <w:rPr/>
        <w:t>Показатель эффективности принимает положительное значение и равен 1, следовательно, налоговый расход является эффективным.</w:t>
      </w:r>
    </w:p>
    <w:p>
      <w:pPr>
        <w:pStyle w:val="BodyText"/>
        <w:ind w:left="0"/>
        <w:jc w:val="left"/>
      </w:pPr>
    </w:p>
    <w:p>
      <w:pPr>
        <w:pStyle w:val="Heading1"/>
        <w:tabs>
          <w:tab w:pos="8210" w:val="left" w:leader="none"/>
        </w:tabs>
        <w:ind w:right="136" w:firstLine="629"/>
        <w:jc w:val="both"/>
      </w:pPr>
      <w:r>
        <w:rPr/>
        <w:t>Вывод: поскольку налоговый расход носит социальный характер, направлен на социальную защиту (поддержку) населения, укрепление здоровья человека, развитие</w:t>
      </w:r>
      <w:r>
        <w:rPr>
          <w:spacing w:val="80"/>
        </w:rPr>
        <w:t> </w:t>
      </w:r>
      <w:r>
        <w:rPr/>
        <w:t>физической</w:t>
      </w:r>
      <w:r>
        <w:rPr>
          <w:spacing w:val="80"/>
        </w:rPr>
        <w:t> </w:t>
      </w:r>
      <w:r>
        <w:rPr/>
        <w:t>культуры и спорта, экологического и санитарно-эпидемиологического благополучия и поддержку</w:t>
      </w:r>
      <w:r>
        <w:rPr>
          <w:spacing w:val="80"/>
        </w:rPr>
        <w:t>  </w:t>
      </w:r>
      <w:r>
        <w:rPr/>
        <w:t>благотворительной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добровольческой</w:t>
        <w:tab/>
      </w:r>
      <w:r>
        <w:rPr>
          <w:spacing w:val="-2"/>
        </w:rPr>
        <w:t>(волонтерской </w:t>
      </w:r>
      <w:r>
        <w:rPr/>
        <w:t>деятельности, также поддержку граждан, призванных на военную службу по мобилизации в Вооруженные Силы Российской Федерации и</w:t>
      </w:r>
      <w:r>
        <w:rPr>
          <w:spacing w:val="40"/>
        </w:rPr>
        <w:t> </w:t>
      </w:r>
      <w:r>
        <w:rPr/>
        <w:t>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несовершеннолетних детей, родителей (усыновителей), отвечает общественным интересам, способствует решению социальных задач экономической политики Александровского 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Александровского сельского поселения и имеет положительную бюджетную эффективность, его действие в 2023 году признано эффективным.</w:t>
      </w:r>
    </w:p>
    <w:p>
      <w:pPr>
        <w:pStyle w:val="BodyText"/>
        <w:ind w:right="137" w:firstLine="852"/>
      </w:pPr>
      <w:r>
        <w:rPr/>
        <w:t>Решением Собрания депутатов Александровского сельского поселения от 22.11.2019г. № 112 «О налоге на имущество физических лиц» на территории Александровского сельского поселения установлен налог на имущество физических лиц, порядок и сроки его уплаты. По налогу на имущество физических лиц установлены максимальные налоговые ставки. Льгот не предоставлялось. Следовательно, оценка налоговых расходов не проводится.</w:t>
      </w:r>
    </w:p>
    <w:p>
      <w:pPr>
        <w:pStyle w:val="BodyText"/>
        <w:ind w:firstLine="994"/>
        <w:jc w:val="left"/>
        <w:rPr>
          <w:i/>
        </w:rPr>
      </w:pPr>
      <w:r>
        <w:rPr/>
        <w:t>Исходя из результатов проведенной оценки эффективности налоговых расходов</w:t>
      </w:r>
      <w:r>
        <w:rPr>
          <w:spacing w:val="40"/>
        </w:rPr>
        <w:t> </w:t>
      </w:r>
      <w:r>
        <w:rPr/>
        <w:t>Александровского</w:t>
      </w:r>
      <w:r>
        <w:rPr>
          <w:spacing w:val="40"/>
        </w:rPr>
        <w:t> </w:t>
      </w:r>
      <w:r>
        <w:rPr/>
        <w:t>сельского</w:t>
      </w:r>
      <w:r>
        <w:rPr>
          <w:spacing w:val="40"/>
        </w:rPr>
        <w:t> </w:t>
      </w:r>
      <w:r>
        <w:rPr/>
        <w:t>поселения,</w:t>
      </w:r>
      <w:r>
        <w:rPr>
          <w:spacing w:val="40"/>
        </w:rPr>
        <w:t> </w:t>
      </w:r>
      <w:r>
        <w:rPr/>
        <w:t>предоставляемых</w:t>
      </w:r>
      <w:r>
        <w:rPr>
          <w:spacing w:val="40"/>
        </w:rPr>
        <w:t> </w:t>
      </w:r>
      <w:r>
        <w:rPr/>
        <w:t>отдельным категориям граждан, оказывающим услуги в социальной сфере, в виде полного освобождения</w:t>
      </w:r>
      <w:r>
        <w:rPr>
          <w:spacing w:val="80"/>
        </w:rPr>
        <w:t> </w:t>
      </w:r>
      <w:r>
        <w:rPr/>
        <w:t>от</w:t>
      </w:r>
      <w:r>
        <w:rPr>
          <w:spacing w:val="80"/>
        </w:rPr>
        <w:t> </w:t>
      </w:r>
      <w:r>
        <w:rPr/>
        <w:t>уплаты</w:t>
      </w:r>
      <w:r>
        <w:rPr>
          <w:spacing w:val="80"/>
        </w:rPr>
        <w:t> </w:t>
      </w:r>
      <w:r>
        <w:rPr/>
        <w:t>земельного</w:t>
      </w:r>
      <w:r>
        <w:rPr>
          <w:spacing w:val="80"/>
        </w:rPr>
        <w:t> </w:t>
      </w:r>
      <w:r>
        <w:rPr/>
        <w:t>налога,</w:t>
      </w:r>
      <w:r>
        <w:rPr>
          <w:spacing w:val="80"/>
        </w:rPr>
        <w:t> </w:t>
      </w:r>
      <w:r>
        <w:rPr/>
        <w:t>указанные</w:t>
      </w:r>
      <w:r>
        <w:rPr>
          <w:spacing w:val="80"/>
        </w:rPr>
        <w:t> </w:t>
      </w:r>
      <w:r>
        <w:rPr/>
        <w:t>налоговые</w:t>
      </w:r>
      <w:r>
        <w:rPr>
          <w:spacing w:val="80"/>
        </w:rPr>
        <w:t> </w:t>
      </w:r>
      <w:r>
        <w:rPr/>
        <w:t>расходы</w:t>
      </w:r>
      <w:r>
        <w:rPr>
          <w:spacing w:val="80"/>
        </w:rPr>
        <w:t> </w:t>
      </w:r>
      <w:r>
        <w:rPr/>
        <w:t>признаются эффективными и не требующими отмены</w:t>
      </w:r>
      <w:r>
        <w:rPr>
          <w:i/>
        </w:rPr>
        <w:t>.</w:t>
      </w:r>
    </w:p>
    <w:p>
      <w:pPr>
        <w:pStyle w:val="BodyText"/>
        <w:spacing w:after="0"/>
        <w:jc w:val="left"/>
        <w:rPr>
          <w:i/>
        </w:rPr>
        <w:sectPr>
          <w:pgSz w:w="11900" w:h="16840"/>
          <w:pgMar w:top="640" w:bottom="280" w:left="992" w:right="708"/>
        </w:sectPr>
      </w:pPr>
    </w:p>
    <w:p>
      <w:pPr>
        <w:pStyle w:val="BodyText"/>
        <w:spacing w:before="4"/>
        <w:ind w:left="0"/>
        <w:jc w:val="left"/>
        <w:rPr>
          <w:i/>
          <w:sz w:val="17"/>
        </w:rPr>
      </w:pPr>
    </w:p>
    <w:p>
      <w:pPr>
        <w:pStyle w:val="BodyText"/>
        <w:spacing w:after="0"/>
        <w:jc w:val="left"/>
        <w:rPr>
          <w:i/>
          <w:sz w:val="17"/>
        </w:rPr>
        <w:sectPr>
          <w:pgSz w:w="11900" w:h="16840"/>
          <w:pgMar w:top="1940" w:bottom="280" w:left="992" w:right="708"/>
        </w:sectPr>
      </w:pPr>
    </w:p>
    <w:p>
      <w:pPr>
        <w:pStyle w:val="BodyText"/>
        <w:spacing w:line="230" w:lineRule="auto" w:before="83"/>
        <w:ind w:left="11913" w:right="283" w:firstLine="1220"/>
        <w:jc w:val="left"/>
      </w:pPr>
      <w:r>
        <w:rPr/>
        <w:t>Приложение 2 к</w:t>
      </w:r>
      <w:r>
        <w:rPr>
          <w:spacing w:val="-18"/>
        </w:rPr>
        <w:t> </w:t>
      </w:r>
      <w:r>
        <w:rPr/>
        <w:t>проекту</w:t>
      </w:r>
      <w:r>
        <w:rPr>
          <w:spacing w:val="-17"/>
        </w:rPr>
        <w:t> </w:t>
      </w:r>
      <w:r>
        <w:rPr/>
        <w:t>постановлению</w:t>
      </w:r>
    </w:p>
    <w:p>
      <w:pPr>
        <w:pStyle w:val="BodyText"/>
        <w:spacing w:before="4"/>
        <w:ind w:left="0"/>
        <w:jc w:val="left"/>
      </w:pPr>
    </w:p>
    <w:p>
      <w:pPr>
        <w:spacing w:before="0"/>
        <w:ind w:left="1757" w:right="1896" w:firstLine="0"/>
        <w:jc w:val="center"/>
        <w:rPr>
          <w:sz w:val="24"/>
        </w:rPr>
      </w:pPr>
      <w:r>
        <w:rPr>
          <w:spacing w:val="-2"/>
          <w:sz w:val="24"/>
        </w:rPr>
        <w:t>ПЕРЕЧЕНЬ</w:t>
      </w:r>
    </w:p>
    <w:p>
      <w:pPr>
        <w:spacing w:before="1"/>
        <w:ind w:left="1691" w:right="1896" w:firstLine="0"/>
        <w:jc w:val="center"/>
        <w:rPr>
          <w:sz w:val="24"/>
        </w:rPr>
      </w:pPr>
      <w:r>
        <w:rPr>
          <w:sz w:val="24"/>
        </w:rPr>
        <w:t>налоговых</w:t>
      </w:r>
      <w:r>
        <w:rPr>
          <w:spacing w:val="-8"/>
          <w:sz w:val="24"/>
        </w:rPr>
        <w:t> </w:t>
      </w:r>
      <w:r>
        <w:rPr>
          <w:sz w:val="24"/>
        </w:rPr>
        <w:t>расходов</w:t>
      </w:r>
      <w:r>
        <w:rPr>
          <w:spacing w:val="-7"/>
          <w:sz w:val="24"/>
        </w:rPr>
        <w:t> </w:t>
      </w:r>
      <w:r>
        <w:rPr>
          <w:sz w:val="22"/>
        </w:rPr>
        <w:t>Александровского</w:t>
      </w:r>
      <w:r>
        <w:rPr>
          <w:spacing w:val="-4"/>
          <w:sz w:val="22"/>
        </w:rPr>
        <w:t> </w:t>
      </w:r>
      <w:r>
        <w:rPr>
          <w:sz w:val="22"/>
        </w:rPr>
        <w:t>сельского</w:t>
      </w:r>
      <w:r>
        <w:rPr>
          <w:spacing w:val="-2"/>
          <w:sz w:val="22"/>
        </w:rPr>
        <w:t> </w:t>
      </w:r>
      <w:r>
        <w:rPr>
          <w:sz w:val="24"/>
        </w:rPr>
        <w:t>поселения,</w:t>
      </w:r>
      <w:r>
        <w:rPr>
          <w:spacing w:val="-5"/>
          <w:sz w:val="24"/>
        </w:rPr>
        <w:t> </w:t>
      </w:r>
      <w:r>
        <w:rPr>
          <w:sz w:val="24"/>
        </w:rPr>
        <w:t>обусловленных</w:t>
      </w:r>
      <w:r>
        <w:rPr>
          <w:spacing w:val="-7"/>
          <w:sz w:val="24"/>
        </w:rPr>
        <w:t> </w:t>
      </w:r>
      <w:r>
        <w:rPr>
          <w:sz w:val="24"/>
        </w:rPr>
        <w:t>налоговыми</w:t>
      </w:r>
      <w:r>
        <w:rPr>
          <w:spacing w:val="-9"/>
          <w:sz w:val="24"/>
        </w:rPr>
        <w:t> </w:t>
      </w:r>
      <w:r>
        <w:rPr>
          <w:sz w:val="24"/>
        </w:rPr>
        <w:t>льготами, освобождениями и иными преференциями по налогам, предусмотренными в качестве мер</w:t>
      </w:r>
    </w:p>
    <w:p>
      <w:pPr>
        <w:spacing w:before="0"/>
        <w:ind w:left="0" w:right="202" w:firstLine="0"/>
        <w:jc w:val="center"/>
        <w:rPr>
          <w:sz w:val="24"/>
        </w:rPr>
      </w:pPr>
      <w:r>
        <w:rPr>
          <w:sz w:val="24"/>
        </w:rPr>
        <w:t>муниципальной</w:t>
      </w:r>
      <w:r>
        <w:rPr>
          <w:spacing w:val="-3"/>
          <w:sz w:val="24"/>
        </w:rPr>
        <w:t> </w:t>
      </w:r>
      <w:r>
        <w:rPr>
          <w:sz w:val="24"/>
        </w:rPr>
        <w:t>поддержки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соответствии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целями</w:t>
      </w:r>
      <w:r>
        <w:rPr>
          <w:spacing w:val="-4"/>
          <w:sz w:val="24"/>
        </w:rPr>
        <w:t> </w:t>
      </w:r>
      <w:r>
        <w:rPr>
          <w:sz w:val="24"/>
        </w:rPr>
        <w:t>муниципальных</w:t>
      </w:r>
      <w:r>
        <w:rPr>
          <w:spacing w:val="-3"/>
          <w:sz w:val="24"/>
        </w:rPr>
        <w:t> </w:t>
      </w:r>
      <w:r>
        <w:rPr>
          <w:sz w:val="24"/>
        </w:rPr>
        <w:t>программ</w:t>
      </w:r>
      <w:r>
        <w:rPr>
          <w:spacing w:val="-1"/>
          <w:sz w:val="24"/>
        </w:rPr>
        <w:t> </w:t>
      </w:r>
      <w:r>
        <w:rPr>
          <w:sz w:val="22"/>
        </w:rPr>
        <w:t>Александровского</w:t>
      </w:r>
      <w:r>
        <w:rPr>
          <w:spacing w:val="58"/>
          <w:sz w:val="22"/>
        </w:rPr>
        <w:t> </w:t>
      </w:r>
      <w:r>
        <w:rPr>
          <w:sz w:val="24"/>
        </w:rPr>
        <w:t>сельского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поселения</w:t>
      </w:r>
    </w:p>
    <w:p>
      <w:pPr>
        <w:pStyle w:val="BodyText"/>
        <w:spacing w:before="45" w:after="1"/>
        <w:ind w:left="0"/>
        <w:jc w:val="left"/>
        <w:rPr>
          <w:sz w:val="20"/>
        </w:rPr>
      </w:pPr>
    </w:p>
    <w:tbl>
      <w:tblPr>
        <w:tblW w:w="0" w:type="auto"/>
        <w:jc w:val="left"/>
        <w:tblInd w:w="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254"/>
        <w:gridCol w:w="1254"/>
        <w:gridCol w:w="1594"/>
        <w:gridCol w:w="2306"/>
        <w:gridCol w:w="1842"/>
        <w:gridCol w:w="1702"/>
        <w:gridCol w:w="1718"/>
        <w:gridCol w:w="1684"/>
        <w:gridCol w:w="1300"/>
      </w:tblGrid>
      <w:tr>
        <w:trPr>
          <w:trHeight w:val="277" w:hRule="atLeast"/>
        </w:trPr>
        <w:tc>
          <w:tcPr>
            <w:tcW w:w="45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25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57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Краткое</w:t>
            </w:r>
          </w:p>
        </w:tc>
        <w:tc>
          <w:tcPr>
            <w:tcW w:w="125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59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Полное</w:t>
            </w:r>
          </w:p>
        </w:tc>
        <w:tc>
          <w:tcPr>
            <w:tcW w:w="159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58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Реквизиты</w:t>
            </w:r>
          </w:p>
        </w:tc>
        <w:tc>
          <w:tcPr>
            <w:tcW w:w="230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84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61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Целевая</w:t>
            </w:r>
          </w:p>
        </w:tc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54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71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68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30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</w:t>
            </w:r>
          </w:p>
        </w:tc>
      </w:tr>
      <w:tr>
        <w:trPr>
          <w:trHeight w:val="275" w:hRule="atLeast"/>
        </w:trPr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4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7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8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4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нормативного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0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8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3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подпрограммы</w:t>
            </w: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структурного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ние</w:t>
            </w:r>
          </w:p>
        </w:tc>
      </w:tr>
      <w:tr>
        <w:trPr>
          <w:trHeight w:val="276" w:hRule="atLeast"/>
        </w:trPr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ние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ние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1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правового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0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плательщиков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7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налогового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4" w:right="45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элемента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куратора</w:t>
            </w:r>
          </w:p>
        </w:tc>
      </w:tr>
      <w:tr>
        <w:trPr>
          <w:trHeight w:val="275" w:hRule="atLeast"/>
        </w:trPr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налоговог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налоговог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right="4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акта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налогов,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7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расхода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2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Александровск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подпрограммы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налогового</w:t>
            </w:r>
          </w:p>
        </w:tc>
      </w:tr>
      <w:tr>
        <w:trPr>
          <w:trHeight w:val="276" w:hRule="atLeast"/>
        </w:trPr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о </w:t>
            </w:r>
            <w:r>
              <w:rPr>
                <w:spacing w:val="-2"/>
                <w:sz w:val="24"/>
              </w:rPr>
              <w:t>расхода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о </w:t>
            </w:r>
            <w:r>
              <w:rPr>
                <w:spacing w:val="-2"/>
                <w:sz w:val="24"/>
              </w:rPr>
              <w:t>расхода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7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Александровс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которых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5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Александровско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4" w:right="45"/>
              <w:jc w:val="center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> сельского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Александровск</w:t>
            </w: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расхода</w:t>
            </w:r>
          </w:p>
        </w:tc>
      </w:tr>
      <w:tr>
        <w:trPr>
          <w:trHeight w:val="275" w:hRule="atLeast"/>
        </w:trPr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7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7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9"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кого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сельского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4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поселения,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2"/>
                <w:sz w:val="24"/>
              </w:rPr>
              <w:t>сельского</w:t>
            </w: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9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овского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9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овского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9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сельского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0" w:right="52"/>
              <w:jc w:val="center"/>
              <w:rPr>
                <w:sz w:val="24"/>
              </w:rPr>
            </w:pPr>
            <w:r>
              <w:rPr>
                <w:sz w:val="24"/>
              </w:rPr>
              <w:t>налоговые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льготы,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4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4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предусматрива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поселения,</w:t>
            </w: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Александровск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9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сельского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9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сельского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7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поселения,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освобождения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7" w:right="4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ющей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предусматрива</w:t>
            </w: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60"/>
                <w:sz w:val="24"/>
              </w:rPr>
              <w:t> </w:t>
            </w:r>
            <w:r>
              <w:rPr>
                <w:spacing w:val="-2"/>
                <w:sz w:val="24"/>
              </w:rPr>
              <w:t>сельского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7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устанавливаю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иные </w:t>
            </w:r>
            <w:r>
              <w:rPr>
                <w:spacing w:val="-2"/>
                <w:sz w:val="24"/>
              </w:rPr>
              <w:t>преференции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6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налоговые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ющей</w:t>
            </w: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поселения,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49"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щего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3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расходы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налоговые</w:t>
            </w: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6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предусматрива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7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налоговый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расходы</w:t>
            </w: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ющей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9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расход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налоговые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4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расходы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1" w:hRule="atLeast"/>
        </w:trPr>
        <w:tc>
          <w:tcPr>
            <w:tcW w:w="4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2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2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59" w:righ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45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25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</w:t>
            </w:r>
          </w:p>
        </w:tc>
        <w:tc>
          <w:tcPr>
            <w:tcW w:w="125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</w:t>
            </w:r>
          </w:p>
        </w:tc>
        <w:tc>
          <w:tcPr>
            <w:tcW w:w="159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59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22.11.2019г.</w:t>
            </w:r>
          </w:p>
        </w:tc>
        <w:tc>
          <w:tcPr>
            <w:tcW w:w="23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/>
              <w:ind w:left="143" w:right="124" w:firstLine="334"/>
              <w:rPr>
                <w:sz w:val="22"/>
              </w:rPr>
            </w:pPr>
            <w:r>
              <w:rPr>
                <w:sz w:val="24"/>
              </w:rPr>
              <w:t>1) </w:t>
            </w:r>
            <w:r>
              <w:rPr>
                <w:sz w:val="22"/>
              </w:rPr>
              <w:t>Ветераны и инвалиды Великой отечественной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войны</w:t>
            </w:r>
          </w:p>
          <w:p>
            <w:pPr>
              <w:pStyle w:val="TableParagraph"/>
              <w:spacing w:line="244" w:lineRule="auto"/>
              <w:ind w:left="91" w:right="81" w:firstLine="1"/>
              <w:jc w:val="center"/>
              <w:rPr>
                <w:sz w:val="24"/>
              </w:rPr>
            </w:pPr>
            <w:r>
              <w:rPr>
                <w:sz w:val="22"/>
              </w:rPr>
              <w:t>и вдовы погибших (умерших)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участников </w:t>
            </w:r>
            <w:r>
              <w:rPr>
                <w:spacing w:val="-2"/>
                <w:sz w:val="22"/>
              </w:rPr>
              <w:t>Великой </w:t>
            </w:r>
            <w:r>
              <w:rPr>
                <w:sz w:val="22"/>
              </w:rPr>
              <w:t>Отечественной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войны, а также ветераны и инвалиды боевых </w:t>
            </w:r>
            <w:r>
              <w:rPr>
                <w:spacing w:val="-2"/>
                <w:sz w:val="22"/>
              </w:rPr>
              <w:t>действий</w:t>
            </w:r>
            <w:r>
              <w:rPr>
                <w:spacing w:val="-2"/>
                <w:sz w:val="24"/>
              </w:rPr>
              <w:t>; 2)Добровольные пожарные, зарегистрированные</w:t>
            </w:r>
          </w:p>
          <w:p>
            <w:pPr>
              <w:pStyle w:val="TableParagraph"/>
              <w:spacing w:line="25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Едином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реестре</w:t>
            </w:r>
          </w:p>
        </w:tc>
        <w:tc>
          <w:tcPr>
            <w:tcW w:w="184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57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</w:t>
            </w:r>
          </w:p>
        </w:tc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54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Социальная</w:t>
            </w:r>
          </w:p>
        </w:tc>
        <w:tc>
          <w:tcPr>
            <w:tcW w:w="171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Социальная</w:t>
            </w:r>
          </w:p>
        </w:tc>
        <w:tc>
          <w:tcPr>
            <w:tcW w:w="168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0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Финансовы</w:t>
            </w:r>
          </w:p>
        </w:tc>
      </w:tr>
      <w:tr>
        <w:trPr>
          <w:trHeight w:val="261" w:hRule="atLeast"/>
        </w:trPr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ые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ые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59" w:right="48"/>
              <w:jc w:val="center"/>
              <w:rPr>
                <w:sz w:val="24"/>
              </w:rPr>
            </w:pPr>
            <w:r>
              <w:rPr>
                <w:sz w:val="24"/>
              </w:rPr>
              <w:t>№111 </w:t>
            </w:r>
            <w:r>
              <w:rPr>
                <w:spacing w:val="-5"/>
                <w:sz w:val="24"/>
              </w:rPr>
              <w:t>«О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57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незащищенные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56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сектор</w:t>
            </w:r>
          </w:p>
        </w:tc>
      </w:tr>
      <w:tr>
        <w:trPr>
          <w:trHeight w:val="261" w:hRule="atLeast"/>
        </w:trPr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59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налоговые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59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налоговые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56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земельном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слои</w:t>
            </w:r>
            <w:r>
              <w:rPr>
                <w:spacing w:val="-2"/>
                <w:sz w:val="24"/>
              </w:rPr>
              <w:t> населения,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отдельных</w:t>
            </w: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</w:t>
            </w:r>
          </w:p>
        </w:tc>
      </w:tr>
      <w:tr>
        <w:trPr>
          <w:trHeight w:val="260" w:hRule="atLeast"/>
        </w:trPr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расходы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расходы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59" w:right="48"/>
              <w:jc w:val="center"/>
              <w:rPr>
                <w:sz w:val="24"/>
              </w:rPr>
            </w:pPr>
            <w:r>
              <w:rPr>
                <w:sz w:val="24"/>
              </w:rPr>
              <w:t>налоге»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(в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58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мобилизованны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категорий</w:t>
            </w: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2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ации</w:t>
            </w:r>
          </w:p>
        </w:tc>
      </w:tr>
      <w:tr>
        <w:trPr>
          <w:trHeight w:val="261" w:hRule="atLeast"/>
        </w:trPr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56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редакции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граждане,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60" w:right="48"/>
              <w:jc w:val="center"/>
              <w:rPr>
                <w:sz w:val="24"/>
              </w:rPr>
            </w:pPr>
            <w:r>
              <w:rPr>
                <w:sz w:val="24"/>
              </w:rPr>
              <w:t>№134 </w:t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59" w:right="48"/>
              <w:jc w:val="center"/>
              <w:rPr>
                <w:sz w:val="24"/>
              </w:rPr>
            </w:pPr>
            <w:r>
              <w:rPr>
                <w:sz w:val="24"/>
              </w:rPr>
              <w:t>добровольцы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57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31.08.2020г.;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семей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60" w:right="48"/>
              <w:jc w:val="center"/>
              <w:rPr>
                <w:sz w:val="24"/>
              </w:rPr>
            </w:pPr>
            <w:r>
              <w:rPr>
                <w:sz w:val="24"/>
              </w:rPr>
              <w:t>№30 </w:t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57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29.03.2022г.;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60" w:right="48"/>
              <w:jc w:val="center"/>
              <w:rPr>
                <w:sz w:val="24"/>
              </w:rPr>
            </w:pPr>
            <w:r>
              <w:rPr>
                <w:sz w:val="24"/>
              </w:rPr>
              <w:t>№83 </w:t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59" w:right="48"/>
              <w:jc w:val="center"/>
              <w:rPr>
                <w:sz w:val="24"/>
              </w:rPr>
            </w:pPr>
            <w:r>
              <w:rPr>
                <w:sz w:val="24"/>
              </w:rPr>
              <w:t>27.11.2023г.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3" w:hRule="atLeast"/>
        </w:trPr>
        <w:tc>
          <w:tcPr>
            <w:tcW w:w="4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п.3.5)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pgSz w:w="16840" w:h="11900" w:orient="landscape"/>
          <w:pgMar w:top="960" w:bottom="280" w:left="992" w:right="566"/>
        </w:sectPr>
      </w:pPr>
    </w:p>
    <w:p>
      <w:pPr>
        <w:pStyle w:val="BodyText"/>
        <w:spacing w:before="7"/>
        <w:ind w:left="0"/>
        <w:jc w:val="left"/>
        <w:rPr>
          <w:sz w:val="2"/>
        </w:rPr>
      </w:pPr>
    </w:p>
    <w:tbl>
      <w:tblPr>
        <w:tblW w:w="0" w:type="auto"/>
        <w:jc w:val="left"/>
        <w:tblInd w:w="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254"/>
        <w:gridCol w:w="1254"/>
        <w:gridCol w:w="1594"/>
        <w:gridCol w:w="2306"/>
        <w:gridCol w:w="1842"/>
        <w:gridCol w:w="1702"/>
        <w:gridCol w:w="1718"/>
        <w:gridCol w:w="1684"/>
        <w:gridCol w:w="1300"/>
      </w:tblGrid>
      <w:tr>
        <w:trPr>
          <w:trHeight w:val="10221" w:hRule="atLeast"/>
        </w:trPr>
        <w:tc>
          <w:tcPr>
            <w:tcW w:w="4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/>
              <w:ind w:left="100" w:right="9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добровольной </w:t>
            </w:r>
            <w:r>
              <w:rPr>
                <w:sz w:val="24"/>
              </w:rPr>
              <w:t>пожарной охраны Ростовской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области;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05" w:val="left" w:leader="none"/>
                <w:tab w:pos="832" w:val="left" w:leader="none"/>
              </w:tabs>
              <w:spacing w:line="240" w:lineRule="auto" w:before="0" w:after="0"/>
              <w:ind w:left="605" w:right="551" w:hanging="42"/>
              <w:jc w:val="both"/>
              <w:rPr>
                <w:sz w:val="24"/>
              </w:rPr>
            </w:pPr>
            <w:r>
              <w:rPr>
                <w:spacing w:val="-2"/>
                <w:sz w:val="22"/>
              </w:rPr>
              <w:t>Граждане Российской Федерации,</w:t>
            </w:r>
          </w:p>
          <w:p>
            <w:pPr>
              <w:pStyle w:val="TableParagraph"/>
              <w:ind w:left="60" w:right="52"/>
              <w:jc w:val="center"/>
              <w:rPr>
                <w:sz w:val="22"/>
              </w:rPr>
            </w:pPr>
            <w:r>
              <w:rPr>
                <w:sz w:val="22"/>
              </w:rPr>
              <w:t>проживающие на </w:t>
            </w:r>
            <w:r>
              <w:rPr>
                <w:spacing w:val="-2"/>
                <w:sz w:val="22"/>
              </w:rPr>
              <w:t>территории Александровского </w:t>
            </w:r>
            <w:r>
              <w:rPr>
                <w:sz w:val="22"/>
              </w:rPr>
              <w:t>сельского поселения в течении не менее 5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лет, имеющие трех и </w:t>
            </w:r>
            <w:r>
              <w:rPr>
                <w:spacing w:val="-2"/>
                <w:sz w:val="22"/>
              </w:rPr>
              <w:t>более несовершеннолетних </w:t>
            </w:r>
            <w:r>
              <w:rPr>
                <w:sz w:val="22"/>
              </w:rPr>
              <w:t>детей и совместно проживающих с ними при получении земельного участка в соответствии с Областным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Законом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 22.07.2003 г. № 19-ЗС</w:t>
            </w:r>
          </w:p>
          <w:p>
            <w:pPr>
              <w:pStyle w:val="TableParagraph"/>
              <w:ind w:left="95" w:right="84" w:hanging="2"/>
              <w:jc w:val="center"/>
              <w:rPr>
                <w:sz w:val="22"/>
              </w:rPr>
            </w:pPr>
            <w:r>
              <w:rPr>
                <w:sz w:val="22"/>
              </w:rPr>
              <w:t>"О регулировании земельных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отношений 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Ростовской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области" для индивидуального </w:t>
            </w:r>
            <w:r>
              <w:rPr>
                <w:spacing w:val="-2"/>
                <w:sz w:val="22"/>
              </w:rPr>
              <w:t>жилищного </w:t>
            </w:r>
            <w:r>
              <w:rPr>
                <w:sz w:val="22"/>
              </w:rPr>
              <w:t>строительства или ведения личного подсобного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хозяйства.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96" w:val="left" w:leader="none"/>
              </w:tabs>
              <w:spacing w:line="240" w:lineRule="auto" w:before="0" w:after="0"/>
              <w:ind w:left="461" w:right="450" w:firstLine="8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Граждане, </w:t>
            </w:r>
            <w:r>
              <w:rPr>
                <w:sz w:val="22"/>
              </w:rPr>
              <w:t>призванные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ind w:left="75" w:right="66" w:firstLine="2"/>
              <w:jc w:val="center"/>
              <w:rPr>
                <w:sz w:val="22"/>
              </w:rPr>
            </w:pPr>
            <w:r>
              <w:rPr>
                <w:sz w:val="22"/>
              </w:rPr>
              <w:t>военную службу по мобилизации в Вооруженные Силы </w:t>
            </w:r>
            <w:r>
              <w:rPr>
                <w:spacing w:val="-2"/>
                <w:sz w:val="22"/>
              </w:rPr>
              <w:t>Российской </w:t>
            </w:r>
            <w:r>
              <w:rPr>
                <w:sz w:val="22"/>
              </w:rPr>
              <w:t>Федерации, граждане, заключившие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связи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участием в</w:t>
            </w:r>
          </w:p>
          <w:p>
            <w:pPr>
              <w:pStyle w:val="TableParagraph"/>
              <w:spacing w:line="252" w:lineRule="exact"/>
              <w:ind w:left="138" w:right="129"/>
              <w:jc w:val="center"/>
              <w:rPr>
                <w:sz w:val="22"/>
              </w:rPr>
            </w:pPr>
            <w:r>
              <w:rPr>
                <w:sz w:val="22"/>
              </w:rPr>
              <w:t>специальной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военной операции контракт о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pgSz w:w="16840" w:h="11900" w:orient="landscape"/>
          <w:pgMar w:top="680" w:bottom="280" w:left="992" w:right="566"/>
        </w:sectPr>
      </w:pPr>
    </w:p>
    <w:p>
      <w:pPr>
        <w:pStyle w:val="BodyText"/>
        <w:spacing w:before="7"/>
        <w:ind w:left="0"/>
        <w:jc w:val="left"/>
        <w:rPr>
          <w:sz w:val="2"/>
        </w:rPr>
      </w:pPr>
    </w:p>
    <w:tbl>
      <w:tblPr>
        <w:tblW w:w="0" w:type="auto"/>
        <w:jc w:val="left"/>
        <w:tblInd w:w="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254"/>
        <w:gridCol w:w="1254"/>
        <w:gridCol w:w="1594"/>
        <w:gridCol w:w="2306"/>
        <w:gridCol w:w="1842"/>
        <w:gridCol w:w="1702"/>
        <w:gridCol w:w="1718"/>
        <w:gridCol w:w="1684"/>
        <w:gridCol w:w="1300"/>
      </w:tblGrid>
      <w:tr>
        <w:trPr>
          <w:trHeight w:val="4043" w:hRule="atLeast"/>
        </w:trPr>
        <w:tc>
          <w:tcPr>
            <w:tcW w:w="4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8" w:right="48" w:hanging="1"/>
              <w:jc w:val="center"/>
              <w:rPr>
                <w:sz w:val="22"/>
              </w:rPr>
            </w:pPr>
            <w:r>
              <w:rPr>
                <w:sz w:val="22"/>
              </w:rPr>
              <w:t>прохождении военной службы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контракт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 пребывании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добровольческом </w:t>
            </w:r>
            <w:r>
              <w:rPr>
                <w:sz w:val="22"/>
              </w:rPr>
              <w:t>формировании (о </w:t>
            </w:r>
            <w:r>
              <w:rPr>
                <w:spacing w:val="-2"/>
                <w:sz w:val="22"/>
              </w:rPr>
              <w:t>добровольном </w:t>
            </w:r>
            <w:r>
              <w:rPr>
                <w:sz w:val="22"/>
              </w:rPr>
              <w:t>содействии в выполнении задач, возложенных на Вооруженные Силы </w:t>
            </w:r>
            <w:r>
              <w:rPr>
                <w:spacing w:val="-2"/>
                <w:sz w:val="22"/>
              </w:rPr>
              <w:t>Российской </w:t>
            </w:r>
            <w:r>
              <w:rPr>
                <w:sz w:val="22"/>
              </w:rPr>
              <w:t>Федерации), а также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их супруга (супруг), </w:t>
            </w:r>
            <w:r>
              <w:rPr>
                <w:spacing w:val="-2"/>
                <w:sz w:val="22"/>
              </w:rPr>
              <w:t>несовершеннолетние </w:t>
            </w:r>
            <w:r>
              <w:rPr>
                <w:sz w:val="22"/>
              </w:rPr>
              <w:t>дети, родители</w:t>
            </w:r>
          </w:p>
          <w:p>
            <w:pPr>
              <w:pStyle w:val="TableParagraph"/>
              <w:spacing w:line="232" w:lineRule="exact"/>
              <w:ind w:left="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(усыновители)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pgSz w:w="16840" w:h="11900" w:orient="landscape"/>
          <w:pgMar w:top="680" w:bottom="280" w:left="992" w:right="566"/>
        </w:sectPr>
      </w:pPr>
    </w:p>
    <w:p>
      <w:pPr>
        <w:pStyle w:val="BodyText"/>
        <w:spacing w:line="230" w:lineRule="auto" w:before="11"/>
        <w:ind w:left="6699" w:right="132" w:firstLine="1220"/>
        <w:jc w:val="left"/>
      </w:pPr>
      <w:r>
        <w:rPr/>
        <w:t>Приложение 3 к</w:t>
      </w:r>
      <w:r>
        <w:rPr>
          <w:spacing w:val="-18"/>
        </w:rPr>
        <w:t> </w:t>
      </w:r>
      <w:r>
        <w:rPr/>
        <w:t>проекту</w:t>
      </w:r>
      <w:r>
        <w:rPr>
          <w:spacing w:val="-17"/>
        </w:rPr>
        <w:t> </w:t>
      </w:r>
      <w:r>
        <w:rPr/>
        <w:t>постановлению</w:t>
      </w:r>
    </w:p>
    <w:p>
      <w:pPr>
        <w:pStyle w:val="BodyText"/>
        <w:ind w:left="0"/>
        <w:jc w:val="left"/>
      </w:pPr>
    </w:p>
    <w:p>
      <w:pPr>
        <w:pStyle w:val="BodyText"/>
        <w:spacing w:before="16"/>
        <w:ind w:left="0"/>
        <w:jc w:val="left"/>
      </w:pPr>
    </w:p>
    <w:p>
      <w:pPr>
        <w:spacing w:before="1"/>
        <w:ind w:left="63" w:right="53" w:firstLine="0"/>
        <w:jc w:val="center"/>
        <w:rPr>
          <w:sz w:val="24"/>
        </w:rPr>
      </w:pPr>
      <w:r>
        <w:rPr>
          <w:spacing w:val="-2"/>
          <w:sz w:val="24"/>
        </w:rPr>
        <w:t>ПЕРЕЧЕНЬ</w:t>
      </w:r>
    </w:p>
    <w:p>
      <w:pPr>
        <w:spacing w:before="6"/>
        <w:ind w:left="10" w:right="63" w:firstLine="0"/>
        <w:jc w:val="center"/>
        <w:rPr>
          <w:sz w:val="24"/>
        </w:rPr>
      </w:pPr>
      <w:r>
        <w:rPr>
          <w:sz w:val="24"/>
        </w:rPr>
        <w:t>информации,</w:t>
      </w:r>
      <w:r>
        <w:rPr>
          <w:spacing w:val="-5"/>
          <w:sz w:val="24"/>
        </w:rPr>
        <w:t> </w:t>
      </w:r>
      <w:r>
        <w:rPr>
          <w:sz w:val="24"/>
        </w:rPr>
        <w:t>включаемой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паспорт</w:t>
      </w:r>
    </w:p>
    <w:p>
      <w:pPr>
        <w:spacing w:before="4"/>
        <w:ind w:left="10" w:right="62" w:firstLine="0"/>
        <w:jc w:val="center"/>
        <w:rPr>
          <w:sz w:val="24"/>
        </w:rPr>
      </w:pPr>
      <w:r>
        <w:rPr>
          <w:sz w:val="24"/>
        </w:rPr>
        <w:t>налогового</w:t>
      </w:r>
      <w:r>
        <w:rPr>
          <w:spacing w:val="-8"/>
          <w:sz w:val="24"/>
        </w:rPr>
        <w:t> </w:t>
      </w:r>
      <w:r>
        <w:rPr>
          <w:sz w:val="24"/>
        </w:rPr>
        <w:t>расхода</w:t>
      </w:r>
      <w:r>
        <w:rPr>
          <w:spacing w:val="-6"/>
          <w:sz w:val="24"/>
        </w:rPr>
        <w:t> </w:t>
      </w:r>
      <w:r>
        <w:rPr>
          <w:sz w:val="24"/>
        </w:rPr>
        <w:t>Александровского</w:t>
      </w:r>
      <w:r>
        <w:rPr>
          <w:spacing w:val="-7"/>
          <w:sz w:val="24"/>
        </w:rPr>
        <w:t> </w:t>
      </w:r>
      <w:r>
        <w:rPr>
          <w:sz w:val="24"/>
        </w:rPr>
        <w:t>сельского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поселения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7" w:after="1"/>
        <w:ind w:left="0"/>
        <w:jc w:val="left"/>
        <w:rPr>
          <w:sz w:val="20"/>
        </w:rPr>
      </w:pPr>
    </w:p>
    <w:tbl>
      <w:tblPr>
        <w:tblW w:w="0" w:type="auto"/>
        <w:jc w:val="left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6304"/>
        <w:gridCol w:w="2844"/>
      </w:tblGrid>
      <w:tr>
        <w:trPr>
          <w:trHeight w:val="755" w:hRule="atLeast"/>
        </w:trPr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55" w:right="145" w:firstLine="44"/>
              <w:rPr>
                <w:sz w:val="24"/>
              </w:rPr>
            </w:pPr>
            <w:r>
              <w:rPr>
                <w:spacing w:val="-10"/>
                <w:sz w:val="24"/>
              </w:rPr>
              <w:t>№ п/п</w:t>
            </w:r>
          </w:p>
        </w:tc>
        <w:tc>
          <w:tcPr>
            <w:tcW w:w="63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594"/>
              <w:rPr>
                <w:sz w:val="24"/>
              </w:rPr>
            </w:pPr>
            <w:r>
              <w:rPr>
                <w:sz w:val="24"/>
              </w:rPr>
              <w:t>Предоставляемая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511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данных</w:t>
            </w:r>
          </w:p>
        </w:tc>
      </w:tr>
    </w:tbl>
    <w:p>
      <w:pPr>
        <w:pStyle w:val="BodyText"/>
        <w:spacing w:before="45"/>
        <w:ind w:left="0"/>
        <w:jc w:val="left"/>
        <w:rPr>
          <w:sz w:val="20"/>
        </w:rPr>
      </w:pPr>
    </w:p>
    <w:tbl>
      <w:tblPr>
        <w:tblW w:w="0" w:type="auto"/>
        <w:jc w:val="left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6304"/>
        <w:gridCol w:w="2844"/>
      </w:tblGrid>
      <w:tr>
        <w:trPr>
          <w:trHeight w:val="271" w:hRule="atLeast"/>
        </w:trPr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97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158"/>
              <w:rPr>
                <w:sz w:val="24"/>
              </w:rPr>
            </w:pPr>
            <w:bookmarkStart w:name="1. Нормативные характеристики налогового" w:id="2"/>
            <w:bookmarkEnd w:id="2"/>
            <w:r>
              <w:rPr/>
            </w: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Нормативные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налогового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расхода</w:t>
            </w:r>
          </w:p>
        </w:tc>
      </w:tr>
      <w:tr>
        <w:trPr>
          <w:trHeight w:val="552" w:hRule="atLeast"/>
        </w:trPr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63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62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61"/>
                <w:w w:val="150"/>
                <w:sz w:val="24"/>
              </w:rPr>
              <w:t> </w:t>
            </w:r>
            <w:r>
              <w:rPr>
                <w:sz w:val="24"/>
              </w:rPr>
              <w:t>налогов,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предусматриваются</w:t>
            </w:r>
          </w:p>
          <w:p>
            <w:pPr>
              <w:pStyle w:val="TableParagraph"/>
              <w:spacing w:line="255" w:lineRule="exact" w:before="6"/>
              <w:ind w:left="62"/>
              <w:rPr>
                <w:sz w:val="24"/>
              </w:rPr>
            </w:pPr>
            <w:r>
              <w:rPr>
                <w:sz w:val="24"/>
              </w:rPr>
              <w:t>налоговые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льготы,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освобождения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преференции</w:t>
            </w: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63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налог</w:t>
            </w:r>
          </w:p>
        </w:tc>
      </w:tr>
      <w:tr>
        <w:trPr>
          <w:trHeight w:val="1675" w:hRule="atLeast"/>
        </w:trPr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63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217" w:val="left" w:leader="none"/>
                <w:tab w:pos="3925" w:val="left" w:leader="none"/>
                <w:tab w:pos="5215" w:val="left" w:leader="none"/>
              </w:tabs>
              <w:spacing w:line="244" w:lineRule="auto"/>
              <w:ind w:left="62" w:right="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которыми </w:t>
            </w:r>
            <w:r>
              <w:rPr>
                <w:sz w:val="24"/>
              </w:rPr>
              <w:t>предусматриваются налоговые льготы, освобождения и иные преференции</w:t>
            </w: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63"/>
              <w:rPr>
                <w:sz w:val="24"/>
              </w:rPr>
            </w:pPr>
            <w:r>
              <w:rPr>
                <w:sz w:val="24"/>
              </w:rPr>
              <w:t>«22»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2019г.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№111</w:t>
            </w:r>
          </w:p>
          <w:p>
            <w:pPr>
              <w:pStyle w:val="TableParagraph"/>
              <w:spacing w:line="244" w:lineRule="auto" w:before="4"/>
              <w:ind w:left="63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земельном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налоге»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(в редакции №134 от 31.08.2020г.; №30 от</w:t>
            </w:r>
          </w:p>
          <w:p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>
              <w:rPr>
                <w:sz w:val="24"/>
              </w:rPr>
              <w:t>29.03.2022г.;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№83</w:t>
            </w:r>
            <w:r>
              <w:rPr>
                <w:spacing w:val="-5"/>
                <w:sz w:val="24"/>
              </w:rPr>
              <w:t> от</w:t>
            </w:r>
          </w:p>
          <w:p>
            <w:pPr>
              <w:pStyle w:val="TableParagraph"/>
              <w:spacing w:line="255" w:lineRule="exact" w:before="4"/>
              <w:ind w:left="63"/>
              <w:rPr>
                <w:sz w:val="24"/>
              </w:rPr>
            </w:pPr>
            <w:r>
              <w:rPr>
                <w:sz w:val="24"/>
              </w:rPr>
              <w:t>27.11.2023г.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п.3.5)</w:t>
            </w:r>
          </w:p>
        </w:tc>
      </w:tr>
      <w:tr>
        <w:trPr>
          <w:trHeight w:val="9263" w:hRule="atLeast"/>
        </w:trPr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63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Категория плательщиков налогов, для которых предусмотрены налоговые льготы, освобождения и иные </w:t>
            </w:r>
            <w:r>
              <w:rPr>
                <w:spacing w:val="-2"/>
                <w:sz w:val="24"/>
              </w:rPr>
              <w:t>преференции</w:t>
            </w: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/>
              <w:ind w:left="63" w:right="127"/>
              <w:rPr>
                <w:sz w:val="24"/>
              </w:rPr>
            </w:pPr>
            <w:r>
              <w:rPr>
                <w:sz w:val="24"/>
              </w:rPr>
              <w:t>1) Ветераны и инвалиды Великой отечественной войны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вдовы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погибших (умерших) участников Великой Отечественной войны, а также ветераны и инвалиды боевых </w:t>
            </w:r>
            <w:r>
              <w:rPr>
                <w:spacing w:val="-2"/>
                <w:sz w:val="24"/>
              </w:rPr>
              <w:t>действий; 2)Добровольные пожарные, </w:t>
            </w:r>
            <w:r>
              <w:rPr>
                <w:sz w:val="24"/>
              </w:rPr>
              <w:t>зарегистрированные в Едином реестре добровольной пожарной охраны Ростовской </w:t>
            </w:r>
            <w:r>
              <w:rPr>
                <w:spacing w:val="-2"/>
                <w:sz w:val="24"/>
              </w:rPr>
              <w:t>области;</w:t>
            </w:r>
          </w:p>
          <w:p>
            <w:pPr>
              <w:pStyle w:val="TableParagraph"/>
              <w:spacing w:line="244" w:lineRule="auto"/>
              <w:ind w:left="63" w:right="92"/>
              <w:rPr>
                <w:sz w:val="24"/>
              </w:rPr>
            </w:pPr>
            <w:r>
              <w:rPr>
                <w:sz w:val="24"/>
              </w:rPr>
              <w:t>3) Граждане Российской </w:t>
            </w:r>
            <w:r>
              <w:rPr>
                <w:spacing w:val="-2"/>
                <w:sz w:val="24"/>
              </w:rPr>
              <w:t>Федерации,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проживающие на </w:t>
            </w:r>
            <w:r>
              <w:rPr>
                <w:spacing w:val="-2"/>
                <w:sz w:val="24"/>
              </w:rPr>
              <w:t>территории Александровского </w:t>
            </w:r>
            <w:r>
              <w:rPr>
                <w:sz w:val="24"/>
              </w:rPr>
              <w:t>сельского поселения в течении не менее 5 лет, имеющие трех и более </w:t>
            </w:r>
            <w:r>
              <w:rPr>
                <w:spacing w:val="-2"/>
                <w:sz w:val="24"/>
              </w:rPr>
              <w:t>несовершеннолетних </w:t>
            </w:r>
            <w:r>
              <w:rPr>
                <w:sz w:val="24"/>
              </w:rPr>
              <w:t>детей и совместно проживающих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ними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 получении земельного участка в соответствии с Областным Законом от 22.07.2003 г. № 19-ЗС "О</w:t>
            </w:r>
          </w:p>
          <w:p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z w:val="24"/>
              </w:rPr>
              <w:t>регулировании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земельных</w:t>
            </w:r>
          </w:p>
          <w:p>
            <w:pPr>
              <w:pStyle w:val="TableParagraph"/>
              <w:spacing w:line="280" w:lineRule="atLeast"/>
              <w:ind w:left="63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Ростовской области" для</w:t>
            </w:r>
          </w:p>
        </w:tc>
      </w:tr>
    </w:tbl>
    <w:p>
      <w:pPr>
        <w:pStyle w:val="TableParagraph"/>
        <w:spacing w:after="0" w:line="280" w:lineRule="atLeast"/>
        <w:rPr>
          <w:sz w:val="24"/>
        </w:rPr>
        <w:sectPr>
          <w:pgSz w:w="11900" w:h="16840"/>
          <w:pgMar w:top="0" w:bottom="827" w:left="1559" w:right="425"/>
        </w:sectPr>
      </w:pPr>
    </w:p>
    <w:tbl>
      <w:tblPr>
        <w:tblW w:w="0" w:type="auto"/>
        <w:jc w:val="left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6304"/>
        <w:gridCol w:w="2844"/>
      </w:tblGrid>
      <w:tr>
        <w:trPr>
          <w:trHeight w:val="271" w:hRule="atLeast"/>
        </w:trPr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7858" w:hRule="atLeast"/>
        </w:trPr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/>
              <w:ind w:left="63" w:right="6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индивидуального </w:t>
            </w:r>
            <w:r>
              <w:rPr>
                <w:sz w:val="24"/>
              </w:rPr>
              <w:t>жилищного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строительства или ведения личного подсобного хозяйства.</w:t>
            </w:r>
          </w:p>
          <w:p>
            <w:pPr>
              <w:pStyle w:val="TableParagraph"/>
              <w:spacing w:line="244" w:lineRule="auto"/>
              <w:ind w:left="63" w:right="73"/>
              <w:rPr>
                <w:sz w:val="24"/>
              </w:rPr>
            </w:pPr>
            <w:r>
              <w:rPr>
                <w:sz w:val="24"/>
              </w:rPr>
              <w:t>4) 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добровольческом </w:t>
            </w:r>
            <w:r>
              <w:rPr>
                <w:sz w:val="24"/>
              </w:rPr>
              <w:t>формировании (о добровольном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содействии в выполнении задач, возложенных на Вооруженные Силы Российской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Федерации),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 также их супруга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(супруг), несовершеннолетние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дети, родители</w:t>
            </w:r>
          </w:p>
          <w:p>
            <w:pPr>
              <w:pStyle w:val="TableParagraph"/>
              <w:spacing w:line="244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(усыновители)</w:t>
            </w:r>
          </w:p>
        </w:tc>
      </w:tr>
      <w:tr>
        <w:trPr>
          <w:trHeight w:val="7723" w:hRule="atLeast"/>
        </w:trPr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63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62"/>
              <w:rPr>
                <w:sz w:val="24"/>
              </w:rPr>
            </w:pPr>
            <w:r>
              <w:rPr>
                <w:sz w:val="24"/>
              </w:rPr>
              <w:t>Условия предоставления налоговых льгот, освобождений и иных преференций</w:t>
            </w: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669" w:val="left" w:leader="none"/>
              </w:tabs>
              <w:ind w:left="63" w:right="48"/>
              <w:jc w:val="both"/>
              <w:rPr>
                <w:sz w:val="24"/>
              </w:rPr>
            </w:pPr>
            <w:r>
              <w:rPr>
                <w:sz w:val="24"/>
              </w:rPr>
              <w:t>Льготы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распространяются только на земли личного подсобного хозяйства (ЛПХ), за исключением граждан, призванных на военную службу по </w:t>
            </w:r>
            <w:r>
              <w:rPr>
                <w:spacing w:val="-2"/>
                <w:sz w:val="24"/>
              </w:rPr>
              <w:t>мобилизации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tabs>
                <w:tab w:pos="2213" w:val="left" w:leader="none"/>
                <w:tab w:pos="2669" w:val="left" w:leader="none"/>
              </w:tabs>
              <w:ind w:left="63" w:right="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Вооруженные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Силы </w:t>
            </w:r>
            <w:r>
              <w:rPr>
                <w:sz w:val="24"/>
              </w:rPr>
              <w:t>Российской Федерации, граждане, заключившие в связи с участием в специальной военной операции контракт о прохождении военной службы или контракт о </w:t>
            </w:r>
            <w:r>
              <w:rPr>
                <w:spacing w:val="-2"/>
                <w:sz w:val="24"/>
              </w:rPr>
              <w:t>пребывании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tabs>
                <w:tab w:pos="542" w:val="left" w:leader="none"/>
                <w:tab w:pos="2171" w:val="left" w:leader="none"/>
                <w:tab w:pos="2547" w:val="left" w:leader="none"/>
                <w:tab w:pos="2583" w:val="left" w:leader="none"/>
              </w:tabs>
              <w:ind w:left="63" w:right="48"/>
              <w:rPr>
                <w:sz w:val="24"/>
              </w:rPr>
            </w:pPr>
            <w:r>
              <w:rPr>
                <w:spacing w:val="-2"/>
                <w:sz w:val="24"/>
              </w:rPr>
              <w:t>добровольческом формировании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6"/>
                <w:sz w:val="24"/>
              </w:rPr>
              <w:t>(о </w:t>
            </w:r>
            <w:r>
              <w:rPr>
                <w:sz w:val="24"/>
              </w:rPr>
              <w:t>добровольном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содействии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задач, возложенных</w:t>
            </w:r>
            <w:r>
              <w:rPr>
                <w:sz w:val="24"/>
              </w:rPr>
              <w:tab/>
              <w:tab/>
            </w:r>
            <w:r>
              <w:rPr>
                <w:spacing w:val="-5"/>
                <w:sz w:val="24"/>
              </w:rPr>
              <w:t>на</w:t>
            </w:r>
          </w:p>
          <w:p>
            <w:pPr>
              <w:pStyle w:val="TableParagraph"/>
              <w:tabs>
                <w:tab w:pos="1198" w:val="left" w:leader="none"/>
                <w:tab w:pos="1834" w:val="left" w:leader="none"/>
                <w:tab w:pos="1981" w:val="left" w:leader="none"/>
                <w:tab w:pos="2213" w:val="left" w:leader="none"/>
              </w:tabs>
              <w:spacing w:line="270" w:lineRule="atLeast"/>
              <w:ind w:left="63" w:right="49"/>
              <w:rPr>
                <w:sz w:val="24"/>
              </w:rPr>
            </w:pPr>
            <w:r>
              <w:rPr>
                <w:spacing w:val="-2"/>
                <w:sz w:val="24"/>
              </w:rPr>
              <w:t>Вооруженные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4"/>
                <w:sz w:val="24"/>
              </w:rPr>
              <w:t>Силы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Федерации),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 </w:t>
            </w:r>
            <w:r>
              <w:rPr>
                <w:spacing w:val="-4"/>
                <w:sz w:val="24"/>
              </w:rPr>
              <w:t>также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супруга (супруг), несовершеннолетние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дети,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родители (усыновители)</w:t>
            </w:r>
          </w:p>
        </w:tc>
      </w:tr>
    </w:tbl>
    <w:p>
      <w:pPr>
        <w:pStyle w:val="TableParagraph"/>
        <w:spacing w:after="0" w:line="270" w:lineRule="atLeast"/>
        <w:rPr>
          <w:sz w:val="24"/>
        </w:rPr>
        <w:sectPr>
          <w:type w:val="continuous"/>
          <w:pgSz w:w="11900" w:h="16840"/>
          <w:pgMar w:top="0" w:bottom="792" w:left="1559" w:right="425"/>
        </w:sectPr>
      </w:pPr>
    </w:p>
    <w:tbl>
      <w:tblPr>
        <w:tblW w:w="0" w:type="auto"/>
        <w:jc w:val="left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6304"/>
        <w:gridCol w:w="2844"/>
      </w:tblGrid>
      <w:tr>
        <w:trPr>
          <w:trHeight w:val="271" w:hRule="atLeast"/>
        </w:trPr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15451" w:hRule="atLeast"/>
        </w:trPr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123" w:val="left" w:leader="none"/>
              </w:tabs>
              <w:ind w:left="63" w:right="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Налоговая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льгота </w:t>
            </w:r>
            <w:r>
              <w:rPr>
                <w:sz w:val="24"/>
              </w:rPr>
              <w:t>предоставляется с учетом положения</w:t>
            </w:r>
            <w:r>
              <w:rPr>
                <w:spacing w:val="54"/>
                <w:w w:val="150"/>
                <w:sz w:val="24"/>
              </w:rPr>
              <w:t>  </w:t>
            </w:r>
            <w:r>
              <w:rPr>
                <w:sz w:val="24"/>
              </w:rPr>
              <w:t>пункта</w:t>
            </w:r>
            <w:r>
              <w:rPr>
                <w:spacing w:val="54"/>
                <w:w w:val="150"/>
                <w:sz w:val="24"/>
              </w:rPr>
              <w:t>  </w:t>
            </w:r>
            <w:r>
              <w:rPr>
                <w:spacing w:val="-5"/>
                <w:sz w:val="24"/>
              </w:rPr>
              <w:t>6.1</w:t>
            </w:r>
          </w:p>
          <w:p>
            <w:pPr>
              <w:pStyle w:val="TableParagraph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66"/>
                <w:w w:val="150"/>
                <w:sz w:val="24"/>
              </w:rPr>
              <w:t> </w:t>
            </w:r>
            <w:r>
              <w:rPr>
                <w:sz w:val="24"/>
              </w:rPr>
              <w:t>391</w:t>
            </w:r>
            <w:r>
              <w:rPr>
                <w:spacing w:val="62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z w:val="24"/>
              </w:rPr>
              <w:t>пункта</w:t>
            </w:r>
            <w:r>
              <w:rPr>
                <w:spacing w:val="68"/>
                <w:w w:val="150"/>
                <w:sz w:val="24"/>
              </w:rPr>
              <w:t> </w:t>
            </w:r>
            <w:r>
              <w:rPr>
                <w:spacing w:val="-5"/>
                <w:sz w:val="24"/>
              </w:rPr>
              <w:t>10</w:t>
            </w:r>
          </w:p>
          <w:p>
            <w:pPr>
              <w:pStyle w:val="TableParagraph"/>
              <w:tabs>
                <w:tab w:pos="1588" w:val="left" w:leader="none"/>
              </w:tabs>
              <w:ind w:left="63" w:right="51"/>
              <w:jc w:val="both"/>
              <w:rPr>
                <w:sz w:val="24"/>
              </w:rPr>
            </w:pPr>
            <w:r>
              <w:rPr>
                <w:sz w:val="24"/>
              </w:rPr>
              <w:t>статьи 396 Налогового </w:t>
            </w:r>
            <w:r>
              <w:rPr>
                <w:spacing w:val="-2"/>
                <w:sz w:val="24"/>
              </w:rPr>
              <w:t>кодекса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 Федерации.</w:t>
            </w:r>
          </w:p>
          <w:p>
            <w:pPr>
              <w:pStyle w:val="TableParagraph"/>
              <w:tabs>
                <w:tab w:pos="2669" w:val="left" w:leader="none"/>
              </w:tabs>
              <w:ind w:left="63" w:right="48"/>
              <w:jc w:val="both"/>
              <w:rPr>
                <w:sz w:val="24"/>
              </w:rPr>
            </w:pPr>
            <w:r>
              <w:rPr>
                <w:sz w:val="24"/>
              </w:rPr>
              <w:t>Гражданам, призванным на военную службу по </w:t>
            </w:r>
            <w:r>
              <w:rPr>
                <w:spacing w:val="-2"/>
                <w:sz w:val="24"/>
              </w:rPr>
              <w:t>мобилизации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tabs>
                <w:tab w:pos="1974" w:val="left" w:leader="none"/>
                <w:tab w:pos="2213" w:val="left" w:leader="none"/>
                <w:tab w:pos="2670" w:val="left" w:leader="none"/>
              </w:tabs>
              <w:ind w:left="63" w:right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Вооруженные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Силы </w:t>
            </w:r>
            <w:r>
              <w:rPr>
                <w:sz w:val="24"/>
              </w:rPr>
              <w:t>Российской Федерации, </w:t>
            </w:r>
            <w:r>
              <w:rPr>
                <w:spacing w:val="-6"/>
                <w:sz w:val="24"/>
              </w:rPr>
              <w:t>гражданам,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заключившим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в </w:t>
            </w:r>
            <w:r>
              <w:rPr>
                <w:sz w:val="24"/>
              </w:rPr>
              <w:t>связи с участием в </w:t>
            </w:r>
            <w:r>
              <w:rPr>
                <w:spacing w:val="-2"/>
                <w:sz w:val="24"/>
              </w:rPr>
              <w:t>специальной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военной </w:t>
            </w:r>
            <w:r>
              <w:rPr>
                <w:sz w:val="24"/>
              </w:rPr>
              <w:t>операции контракт о прохождении военной службы или контракт о </w:t>
            </w:r>
            <w:r>
              <w:rPr>
                <w:spacing w:val="-2"/>
                <w:sz w:val="24"/>
              </w:rPr>
              <w:t>пребывании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tabs>
                <w:tab w:pos="584" w:val="left" w:leader="none"/>
                <w:tab w:pos="1672" w:val="left" w:leader="none"/>
                <w:tab w:pos="2201" w:val="left" w:leader="none"/>
                <w:tab w:pos="2554" w:val="left" w:leader="none"/>
                <w:tab w:pos="2590" w:val="left" w:leader="none"/>
              </w:tabs>
              <w:ind w:left="63" w:right="47"/>
              <w:rPr>
                <w:sz w:val="24"/>
              </w:rPr>
            </w:pPr>
            <w:r>
              <w:rPr>
                <w:spacing w:val="-2"/>
                <w:sz w:val="24"/>
              </w:rPr>
              <w:t>добровольческом формировании</w:t>
            </w:r>
            <w:r>
              <w:rPr>
                <w:sz w:val="24"/>
              </w:rPr>
              <w:tab/>
              <w:tab/>
              <w:tab/>
              <w:tab/>
            </w:r>
            <w:r>
              <w:rPr>
                <w:spacing w:val="-8"/>
                <w:sz w:val="24"/>
              </w:rPr>
              <w:t>(о </w:t>
            </w:r>
            <w:r>
              <w:rPr>
                <w:spacing w:val="-2"/>
                <w:sz w:val="24"/>
              </w:rPr>
              <w:t>добровольном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содействии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задач, </w:t>
            </w:r>
            <w:r>
              <w:rPr>
                <w:spacing w:val="-2"/>
                <w:sz w:val="24"/>
              </w:rPr>
              <w:t>возложенных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7"/>
                <w:sz w:val="24"/>
              </w:rPr>
              <w:t>на</w:t>
            </w:r>
          </w:p>
          <w:p>
            <w:pPr>
              <w:pStyle w:val="TableParagraph"/>
              <w:tabs>
                <w:tab w:pos="1106" w:val="left" w:leader="none"/>
                <w:tab w:pos="1385" w:val="left" w:leader="none"/>
                <w:tab w:pos="1614" w:val="left" w:leader="none"/>
                <w:tab w:pos="1717" w:val="left" w:leader="none"/>
                <w:tab w:pos="1748" w:val="left" w:leader="none"/>
                <w:tab w:pos="1817" w:val="left" w:leader="none"/>
                <w:tab w:pos="1948" w:val="left" w:leader="none"/>
                <w:tab w:pos="2124" w:val="left" w:leader="none"/>
                <w:tab w:pos="2232" w:val="left" w:leader="none"/>
                <w:tab w:pos="2428" w:val="left" w:leader="none"/>
                <w:tab w:pos="2546" w:val="left" w:leader="none"/>
              </w:tabs>
              <w:ind w:left="63" w:right="48"/>
              <w:rPr>
                <w:sz w:val="24"/>
              </w:rPr>
            </w:pPr>
            <w:r>
              <w:rPr>
                <w:spacing w:val="-2"/>
                <w:sz w:val="24"/>
              </w:rPr>
              <w:t>Вооруженные</w:t>
            </w:r>
            <w:r>
              <w:rPr>
                <w:sz w:val="24"/>
              </w:rPr>
              <w:tab/>
              <w:tab/>
              <w:tab/>
              <w:tab/>
              <w:tab/>
              <w:tab/>
              <w:tab/>
            </w:r>
            <w:r>
              <w:rPr>
                <w:spacing w:val="-8"/>
                <w:sz w:val="24"/>
              </w:rPr>
              <w:t>Силы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23"/>
                <w:sz w:val="24"/>
              </w:rPr>
              <w:t> </w:t>
            </w:r>
            <w:r>
              <w:rPr>
                <w:spacing w:val="-2"/>
                <w:sz w:val="24"/>
              </w:rPr>
              <w:t>Федерации),</w:t>
            </w:r>
            <w:r>
              <w:rPr>
                <w:spacing w:val="26"/>
                <w:sz w:val="24"/>
              </w:rPr>
              <w:t> </w:t>
            </w:r>
            <w:r>
              <w:rPr>
                <w:spacing w:val="-2"/>
                <w:sz w:val="24"/>
              </w:rPr>
              <w:t>а также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  <w:tab/>
              <w:tab/>
              <w:tab/>
              <w:tab/>
            </w:r>
            <w:r>
              <w:rPr>
                <w:spacing w:val="-6"/>
                <w:sz w:val="24"/>
              </w:rPr>
              <w:t>супругам, </w:t>
            </w:r>
            <w:r>
              <w:rPr>
                <w:spacing w:val="-2"/>
                <w:sz w:val="24"/>
              </w:rPr>
              <w:t>несовершеннолетним детям,</w:t>
            </w:r>
            <w:r>
              <w:rPr>
                <w:sz w:val="24"/>
              </w:rPr>
              <w:tab/>
              <w:tab/>
              <w:tab/>
              <w:tab/>
              <w:tab/>
            </w:r>
            <w:r>
              <w:rPr>
                <w:spacing w:val="-8"/>
                <w:sz w:val="24"/>
              </w:rPr>
              <w:t>родителям </w:t>
            </w:r>
            <w:r>
              <w:rPr>
                <w:spacing w:val="-2"/>
                <w:sz w:val="24"/>
              </w:rPr>
              <w:t>(усыновителям)</w:t>
            </w:r>
            <w:r>
              <w:rPr>
                <w:sz w:val="24"/>
              </w:rPr>
              <w:tab/>
              <w:tab/>
              <w:tab/>
              <w:tab/>
              <w:tab/>
            </w:r>
            <w:r>
              <w:rPr>
                <w:spacing w:val="-2"/>
                <w:sz w:val="24"/>
              </w:rPr>
              <w:t>льгота предоставляется</w:t>
            </w:r>
            <w:r>
              <w:rPr>
                <w:sz w:val="24"/>
              </w:rPr>
              <w:tab/>
              <w:tab/>
              <w:tab/>
              <w:tab/>
              <w:tab/>
              <w:tab/>
              <w:tab/>
            </w:r>
            <w:r>
              <w:rPr>
                <w:spacing w:val="-6"/>
                <w:sz w:val="24"/>
              </w:rPr>
              <w:t>на </w:t>
            </w:r>
            <w:r>
              <w:rPr>
                <w:spacing w:val="-2"/>
                <w:sz w:val="24"/>
              </w:rPr>
              <w:t>земельные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участки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для </w:t>
            </w:r>
            <w:r>
              <w:rPr>
                <w:spacing w:val="-2"/>
                <w:sz w:val="24"/>
              </w:rPr>
              <w:t>ведения</w:t>
            </w:r>
            <w:r>
              <w:rPr>
                <w:sz w:val="24"/>
              </w:rPr>
              <w:tab/>
              <w:tab/>
              <w:tab/>
              <w:tab/>
              <w:tab/>
              <w:tab/>
              <w:tab/>
            </w:r>
            <w:r>
              <w:rPr>
                <w:spacing w:val="-2"/>
                <w:sz w:val="24"/>
              </w:rPr>
              <w:t>личного подсобного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хозяйства, занятых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жилищным</w:t>
            </w:r>
          </w:p>
          <w:p>
            <w:pPr>
              <w:pStyle w:val="TableParagraph"/>
              <w:tabs>
                <w:tab w:pos="2405" w:val="left" w:leader="none"/>
              </w:tabs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фондом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</w:p>
          <w:p>
            <w:pPr>
              <w:pStyle w:val="TableParagraph"/>
              <w:tabs>
                <w:tab w:pos="2405" w:val="left" w:leader="none"/>
              </w:tabs>
              <w:ind w:left="63" w:right="49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приобретенных (предоставленных)</w:t>
            </w:r>
            <w:r>
              <w:rPr>
                <w:sz w:val="24"/>
              </w:rPr>
              <w:tab/>
            </w:r>
            <w:r>
              <w:rPr>
                <w:spacing w:val="-36"/>
                <w:sz w:val="24"/>
              </w:rPr>
              <w:t> </w:t>
            </w:r>
            <w:r>
              <w:rPr>
                <w:spacing w:val="-4"/>
                <w:sz w:val="24"/>
              </w:rPr>
              <w:t>для </w:t>
            </w:r>
            <w:r>
              <w:rPr>
                <w:spacing w:val="-2"/>
                <w:sz w:val="24"/>
              </w:rPr>
              <w:t>жилищного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строительства,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садоводства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 </w:t>
            </w:r>
            <w:r>
              <w:rPr>
                <w:spacing w:val="-2"/>
                <w:sz w:val="24"/>
              </w:rPr>
              <w:t>огородничества.</w:t>
            </w:r>
          </w:p>
          <w:p>
            <w:pPr>
              <w:pStyle w:val="TableParagraph"/>
              <w:tabs>
                <w:tab w:pos="2434" w:val="left" w:leader="none"/>
                <w:tab w:pos="2669" w:val="left" w:leader="none"/>
              </w:tabs>
              <w:ind w:left="63" w:right="4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Основанием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 </w:t>
            </w:r>
            <w:r>
              <w:rPr>
                <w:sz w:val="24"/>
              </w:rPr>
              <w:t>предоставления льгот гражданам, призванным на военную службу по </w:t>
            </w:r>
            <w:r>
              <w:rPr>
                <w:spacing w:val="-2"/>
                <w:sz w:val="24"/>
              </w:rPr>
              <w:t>мобилизации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tabs>
                <w:tab w:pos="2213" w:val="left" w:leader="none"/>
                <w:tab w:pos="2669" w:val="left" w:leader="none"/>
              </w:tabs>
              <w:spacing w:line="270" w:lineRule="atLeast"/>
              <w:ind w:left="63" w:right="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Вооруженные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Силы </w:t>
            </w:r>
            <w:r>
              <w:rPr>
                <w:sz w:val="24"/>
              </w:rPr>
              <w:t>Российской Федерации, гражданам, заключившим в связи с участием в специальной военной операции контракт о прохождении военной службы или контракт о </w:t>
            </w:r>
            <w:r>
              <w:rPr>
                <w:spacing w:val="-2"/>
                <w:sz w:val="24"/>
              </w:rPr>
              <w:t>пребывании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</w:tbl>
    <w:p>
      <w:pPr>
        <w:pStyle w:val="TableParagraph"/>
        <w:spacing w:after="0" w:line="270" w:lineRule="atLeast"/>
        <w:jc w:val="both"/>
        <w:rPr>
          <w:sz w:val="24"/>
        </w:rPr>
        <w:sectPr>
          <w:type w:val="continuous"/>
          <w:pgSz w:w="11900" w:h="16840"/>
          <w:pgMar w:top="0" w:bottom="937" w:left="1559" w:right="425"/>
        </w:sectPr>
      </w:pPr>
    </w:p>
    <w:tbl>
      <w:tblPr>
        <w:tblW w:w="0" w:type="auto"/>
        <w:jc w:val="left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6304"/>
        <w:gridCol w:w="2844"/>
      </w:tblGrid>
      <w:tr>
        <w:trPr>
          <w:trHeight w:val="271" w:hRule="atLeast"/>
        </w:trPr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15451" w:hRule="atLeast"/>
        </w:trPr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42" w:val="left" w:leader="none"/>
                <w:tab w:pos="2171" w:val="left" w:leader="none"/>
                <w:tab w:pos="2547" w:val="left" w:leader="none"/>
                <w:tab w:pos="2583" w:val="left" w:leader="none"/>
              </w:tabs>
              <w:ind w:left="63" w:right="48"/>
              <w:rPr>
                <w:sz w:val="24"/>
              </w:rPr>
            </w:pPr>
            <w:r>
              <w:rPr>
                <w:spacing w:val="-2"/>
                <w:sz w:val="24"/>
              </w:rPr>
              <w:t>добровольческом формировании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6"/>
                <w:sz w:val="24"/>
              </w:rPr>
              <w:t>(о </w:t>
            </w:r>
            <w:r>
              <w:rPr>
                <w:sz w:val="24"/>
              </w:rPr>
              <w:t>добровольном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содействии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задач, возложенных</w:t>
            </w:r>
            <w:r>
              <w:rPr>
                <w:sz w:val="24"/>
              </w:rPr>
              <w:tab/>
              <w:tab/>
            </w:r>
            <w:r>
              <w:rPr>
                <w:spacing w:val="-5"/>
                <w:sz w:val="24"/>
              </w:rPr>
              <w:t>на</w:t>
            </w:r>
          </w:p>
          <w:p>
            <w:pPr>
              <w:pStyle w:val="TableParagraph"/>
              <w:tabs>
                <w:tab w:pos="1092" w:val="left" w:leader="none"/>
                <w:tab w:pos="1392" w:val="left" w:leader="none"/>
                <w:tab w:pos="1700" w:val="left" w:leader="none"/>
                <w:tab w:pos="1769" w:val="left" w:leader="none"/>
                <w:tab w:pos="2050" w:val="left" w:leader="none"/>
                <w:tab w:pos="2213" w:val="left" w:leader="none"/>
              </w:tabs>
              <w:ind w:left="63" w:right="48"/>
              <w:rPr>
                <w:sz w:val="24"/>
              </w:rPr>
            </w:pPr>
            <w:r>
              <w:rPr>
                <w:spacing w:val="-2"/>
                <w:sz w:val="24"/>
              </w:rPr>
              <w:t>Вооруженные</w:t>
            </w:r>
            <w:r>
              <w:rPr>
                <w:sz w:val="24"/>
              </w:rPr>
              <w:tab/>
              <w:tab/>
              <w:tab/>
              <w:tab/>
            </w:r>
            <w:r>
              <w:rPr>
                <w:spacing w:val="-4"/>
                <w:sz w:val="24"/>
              </w:rPr>
              <w:t>Силы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Федерации),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 </w:t>
            </w:r>
            <w:r>
              <w:rPr>
                <w:spacing w:val="-4"/>
                <w:sz w:val="24"/>
              </w:rPr>
              <w:t>также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супругам, несовершеннолетним детям,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родителям </w:t>
            </w:r>
            <w:r>
              <w:rPr>
                <w:sz w:val="24"/>
              </w:rPr>
              <w:t>(усыновителям),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является справка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войсковой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части, </w:t>
            </w:r>
            <w:r>
              <w:rPr>
                <w:spacing w:val="-2"/>
                <w:sz w:val="24"/>
              </w:rPr>
              <w:t>военного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комиссариата </w:t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  <w:tab/>
              <w:tab/>
              <w:tab/>
              <w:tab/>
            </w:r>
            <w:r>
              <w:rPr>
                <w:spacing w:val="-2"/>
                <w:sz w:val="24"/>
              </w:rPr>
              <w:t>органа,</w:t>
            </w:r>
          </w:p>
          <w:p>
            <w:pPr>
              <w:pStyle w:val="TableParagraph"/>
              <w:tabs>
                <w:tab w:pos="2670" w:val="left" w:leader="none"/>
              </w:tabs>
              <w:ind w:left="63" w:right="48"/>
              <w:jc w:val="both"/>
              <w:rPr>
                <w:sz w:val="24"/>
              </w:rPr>
            </w:pPr>
            <w:r>
              <w:rPr>
                <w:sz w:val="24"/>
              </w:rPr>
              <w:t>выполняющего функции военного комиссариата, о призыве гражданина на военную службу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мобилизации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tabs>
                <w:tab w:pos="2216" w:val="left" w:leader="none"/>
                <w:tab w:pos="2669" w:val="left" w:leader="none"/>
              </w:tabs>
              <w:ind w:left="63" w:right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Вооруженные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Силы </w:t>
            </w:r>
            <w:r>
              <w:rPr>
                <w:sz w:val="24"/>
              </w:rPr>
              <w:t>Российской Федерации, о заключении контракта о прохождении военной службы или контракта о </w:t>
            </w:r>
            <w:r>
              <w:rPr>
                <w:spacing w:val="-2"/>
                <w:sz w:val="24"/>
              </w:rPr>
              <w:t>пребывании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tabs>
                <w:tab w:pos="548" w:val="left" w:leader="none"/>
                <w:tab w:pos="2177" w:val="left" w:leader="none"/>
                <w:tab w:pos="2550" w:val="left" w:leader="none"/>
                <w:tab w:pos="2584" w:val="left" w:leader="none"/>
              </w:tabs>
              <w:ind w:left="63" w:right="47"/>
              <w:rPr>
                <w:sz w:val="24"/>
              </w:rPr>
            </w:pPr>
            <w:r>
              <w:rPr>
                <w:spacing w:val="-2"/>
                <w:sz w:val="24"/>
              </w:rPr>
              <w:t>добровольческом формировании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6"/>
                <w:sz w:val="24"/>
              </w:rPr>
              <w:t>(о </w:t>
            </w:r>
            <w:r>
              <w:rPr>
                <w:sz w:val="24"/>
              </w:rPr>
              <w:t>добровольном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содействии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задач, возложенных</w:t>
            </w:r>
            <w:r>
              <w:rPr>
                <w:sz w:val="24"/>
              </w:rPr>
              <w:tab/>
              <w:tab/>
            </w:r>
            <w:r>
              <w:rPr>
                <w:spacing w:val="-5"/>
                <w:sz w:val="24"/>
              </w:rPr>
              <w:t>на</w:t>
            </w:r>
          </w:p>
          <w:p>
            <w:pPr>
              <w:pStyle w:val="TableParagraph"/>
              <w:tabs>
                <w:tab w:pos="2216" w:val="left" w:leader="none"/>
                <w:tab w:pos="2408" w:val="left" w:leader="none"/>
              </w:tabs>
              <w:ind w:left="63" w:right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Вооруженные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Силы </w:t>
            </w:r>
            <w:r>
              <w:rPr>
                <w:sz w:val="24"/>
              </w:rPr>
              <w:t>Российской Федерации), копия свидетельства о заключении брака (для супруги (супруга), копия свидетельства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рождении </w:t>
            </w:r>
            <w:r>
              <w:rPr>
                <w:spacing w:val="-2"/>
                <w:sz w:val="24"/>
              </w:rPr>
              <w:t>ребенка,</w:t>
            </w:r>
            <w:r>
              <w:rPr>
                <w:sz w:val="24"/>
              </w:rPr>
              <w:tab/>
              <w:tab/>
            </w:r>
            <w:r>
              <w:rPr>
                <w:spacing w:val="-5"/>
                <w:sz w:val="24"/>
              </w:rPr>
              <w:t>при</w:t>
            </w:r>
          </w:p>
          <w:p>
            <w:pPr>
              <w:pStyle w:val="TableParagraph"/>
              <w:tabs>
                <w:tab w:pos="2184" w:val="left" w:leader="none"/>
              </w:tabs>
              <w:ind w:left="63" w:right="49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необходимости – </w:t>
            </w:r>
            <w:r>
              <w:rPr>
                <w:sz w:val="24"/>
              </w:rPr>
              <w:t>также копия свидетельства об установлении отцовства (для несовершеннолетних </w:t>
            </w:r>
            <w:r>
              <w:rPr>
                <w:spacing w:val="-2"/>
                <w:sz w:val="24"/>
              </w:rPr>
              <w:t>детей),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копия</w:t>
            </w:r>
          </w:p>
          <w:p>
            <w:pPr>
              <w:pStyle w:val="TableParagraph"/>
              <w:tabs>
                <w:tab w:pos="2670" w:val="left" w:leader="none"/>
              </w:tabs>
              <w:ind w:left="63" w:right="48"/>
              <w:jc w:val="both"/>
              <w:rPr>
                <w:sz w:val="24"/>
              </w:rPr>
            </w:pPr>
            <w:r>
              <w:rPr>
                <w:sz w:val="24"/>
              </w:rPr>
              <w:t>свидетельства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рождении гражданина, призванного на военную службу по </w:t>
            </w:r>
            <w:r>
              <w:rPr>
                <w:spacing w:val="-2"/>
                <w:sz w:val="24"/>
              </w:rPr>
              <w:t>мобилизации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tabs>
                <w:tab w:pos="1258" w:val="left" w:leader="none"/>
                <w:tab w:pos="1654" w:val="left" w:leader="none"/>
                <w:tab w:pos="1824" w:val="left" w:leader="none"/>
                <w:tab w:pos="2216" w:val="left" w:leader="none"/>
                <w:tab w:pos="2407" w:val="left" w:leader="none"/>
              </w:tabs>
              <w:spacing w:line="270" w:lineRule="atLeast"/>
              <w:ind w:left="63" w:right="49"/>
              <w:rPr>
                <w:sz w:val="24"/>
              </w:rPr>
            </w:pPr>
            <w:r>
              <w:rPr>
                <w:spacing w:val="-2"/>
                <w:sz w:val="24"/>
              </w:rPr>
              <w:t>Вооруженные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4"/>
                <w:sz w:val="24"/>
              </w:rPr>
              <w:t>Силы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Федерации гражданина, </w:t>
            </w:r>
            <w:r>
              <w:rPr>
                <w:sz w:val="24"/>
              </w:rPr>
              <w:t>заключившего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с участием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специальной </w:t>
            </w:r>
            <w:r>
              <w:rPr>
                <w:spacing w:val="-2"/>
                <w:sz w:val="24"/>
              </w:rPr>
              <w:t>военной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операции </w:t>
            </w:r>
            <w:r>
              <w:rPr>
                <w:sz w:val="24"/>
              </w:rPr>
              <w:t>контракт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прохождении </w:t>
            </w:r>
            <w:r>
              <w:rPr>
                <w:spacing w:val="-2"/>
                <w:sz w:val="24"/>
              </w:rPr>
              <w:t>военной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службы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или </w:t>
            </w:r>
            <w:r>
              <w:rPr>
                <w:sz w:val="24"/>
              </w:rPr>
              <w:t>контракт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пребывании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добровольческом</w:t>
            </w:r>
          </w:p>
        </w:tc>
      </w:tr>
    </w:tbl>
    <w:p>
      <w:pPr>
        <w:pStyle w:val="TableParagraph"/>
        <w:spacing w:after="0" w:line="270" w:lineRule="atLeast"/>
        <w:rPr>
          <w:sz w:val="24"/>
        </w:rPr>
        <w:sectPr>
          <w:type w:val="continuous"/>
          <w:pgSz w:w="11900" w:h="16840"/>
          <w:pgMar w:top="0" w:bottom="937" w:left="1559" w:right="425"/>
        </w:sectPr>
      </w:pPr>
    </w:p>
    <w:tbl>
      <w:tblPr>
        <w:tblW w:w="0" w:type="auto"/>
        <w:jc w:val="left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6301"/>
        <w:gridCol w:w="2844"/>
      </w:tblGrid>
      <w:tr>
        <w:trPr>
          <w:trHeight w:val="271" w:hRule="atLeast"/>
        </w:trPr>
        <w:tc>
          <w:tcPr>
            <w:tcW w:w="6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4717" w:hRule="atLeast"/>
        </w:trPr>
        <w:tc>
          <w:tcPr>
            <w:tcW w:w="6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550" w:val="left" w:leader="none"/>
                <w:tab w:pos="2664" w:val="left" w:leader="none"/>
              </w:tabs>
              <w:ind w:left="63" w:right="4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формировании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о </w:t>
            </w:r>
            <w:r>
              <w:rPr>
                <w:sz w:val="24"/>
              </w:rPr>
              <w:t>добровольном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содействии в выполнении задач, </w:t>
            </w:r>
            <w:r>
              <w:rPr>
                <w:spacing w:val="-2"/>
                <w:sz w:val="24"/>
              </w:rPr>
              <w:t>возложенных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>
            <w:pPr>
              <w:pStyle w:val="TableParagraph"/>
              <w:tabs>
                <w:tab w:pos="1734" w:val="left" w:leader="none"/>
                <w:tab w:pos="2216" w:val="left" w:leader="none"/>
              </w:tabs>
              <w:ind w:left="63" w:right="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Вооруженные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Силы </w:t>
            </w:r>
            <w:r>
              <w:rPr>
                <w:sz w:val="24"/>
              </w:rPr>
              <w:t>Российской Федерации), </w:t>
            </w:r>
            <w:r>
              <w:rPr>
                <w:spacing w:val="-4"/>
                <w:sz w:val="24"/>
              </w:rPr>
              <w:t>(для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 </w:t>
            </w:r>
            <w:r>
              <w:rPr>
                <w:sz w:val="24"/>
              </w:rPr>
              <w:t>(усыновителей), копия акта об усыновлении (для </w:t>
            </w:r>
            <w:r>
              <w:rPr>
                <w:spacing w:val="-2"/>
                <w:sz w:val="24"/>
              </w:rPr>
              <w:t>усыновителей).</w:t>
            </w:r>
          </w:p>
          <w:p>
            <w:pPr>
              <w:pStyle w:val="TableParagraph"/>
              <w:tabs>
                <w:tab w:pos="2670" w:val="left" w:leader="none"/>
              </w:tabs>
              <w:spacing w:line="244" w:lineRule="auto"/>
              <w:ind w:left="63" w:right="48"/>
              <w:jc w:val="both"/>
              <w:rPr>
                <w:sz w:val="24"/>
              </w:rPr>
            </w:pPr>
            <w:r>
              <w:rPr>
                <w:sz w:val="24"/>
              </w:rPr>
              <w:t>Гражданам, призванным на военную службу по </w:t>
            </w:r>
            <w:r>
              <w:rPr>
                <w:spacing w:val="-2"/>
                <w:sz w:val="24"/>
              </w:rPr>
              <w:t>мобилизации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tabs>
                <w:tab w:pos="2216" w:val="left" w:leader="none"/>
              </w:tabs>
              <w:spacing w:line="244" w:lineRule="auto"/>
              <w:ind w:left="63" w:right="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Вооруженные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Силы </w:t>
            </w:r>
            <w:r>
              <w:rPr>
                <w:sz w:val="24"/>
              </w:rPr>
              <w:t>Российской Федерации, льгота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предоставляется</w:t>
            </w:r>
            <w:r>
              <w:rPr>
                <w:spacing w:val="68"/>
                <w:sz w:val="24"/>
              </w:rPr>
              <w:t> </w:t>
            </w:r>
            <w:r>
              <w:rPr>
                <w:spacing w:val="-12"/>
                <w:sz w:val="24"/>
              </w:rPr>
              <w:t>в</w:t>
            </w:r>
          </w:p>
          <w:p>
            <w:pPr>
              <w:pStyle w:val="TableParagraph"/>
              <w:spacing w:line="252" w:lineRule="exact"/>
              <w:ind w:left="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беззаявительном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порядке.</w:t>
            </w:r>
          </w:p>
        </w:tc>
      </w:tr>
      <w:tr>
        <w:trPr>
          <w:trHeight w:val="7296" w:hRule="atLeast"/>
        </w:trPr>
        <w:tc>
          <w:tcPr>
            <w:tcW w:w="6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63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/>
              <w:ind w:left="60" w:right="49"/>
              <w:jc w:val="both"/>
              <w:rPr>
                <w:sz w:val="24"/>
              </w:rPr>
            </w:pPr>
            <w:r>
              <w:rPr>
                <w:sz w:val="24"/>
              </w:rPr>
              <w:t>Целевая категория плательщиков налогов, для которых предусмотрены налоговые льготы, освобождения и иные </w:t>
            </w:r>
            <w:r>
              <w:rPr>
                <w:spacing w:val="-2"/>
                <w:sz w:val="24"/>
              </w:rPr>
              <w:t>преференции</w:t>
            </w: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/>
              <w:ind w:left="63" w:right="71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незащищенные слои населения, 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добровольческом </w:t>
            </w:r>
            <w:r>
              <w:rPr>
                <w:sz w:val="24"/>
              </w:rPr>
              <w:t>формировании (о добровольном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содействии в выполнении задач, возложенных на Вооруженные Силы Российской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Федерации),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 также их супруга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(супруг), несовершеннолетние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дети, родители</w:t>
            </w:r>
          </w:p>
          <w:p>
            <w:pPr>
              <w:pStyle w:val="TableParagraph"/>
              <w:spacing w:line="243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(усыновители)</w:t>
            </w:r>
          </w:p>
        </w:tc>
      </w:tr>
      <w:tr>
        <w:trPr>
          <w:trHeight w:val="832" w:hRule="atLeast"/>
        </w:trPr>
        <w:tc>
          <w:tcPr>
            <w:tcW w:w="6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63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60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вступления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силу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актов,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устанавливающих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налоговые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льготы,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освобождения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4"/>
                <w:sz w:val="24"/>
              </w:rPr>
              <w:t>иные</w:t>
            </w:r>
          </w:p>
          <w:p>
            <w:pPr>
              <w:pStyle w:val="TableParagraph"/>
              <w:spacing w:line="255" w:lineRule="exact" w:before="1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преференции</w:t>
            </w: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23"/>
              <w:rPr>
                <w:sz w:val="24"/>
              </w:rPr>
            </w:pPr>
            <w:r>
              <w:rPr>
                <w:sz w:val="24"/>
              </w:rPr>
              <w:t>01. 01.2020 </w:t>
            </w:r>
            <w:r>
              <w:rPr>
                <w:spacing w:val="-4"/>
                <w:sz w:val="24"/>
              </w:rPr>
              <w:t>года</w:t>
            </w:r>
          </w:p>
        </w:tc>
      </w:tr>
      <w:tr>
        <w:trPr>
          <w:trHeight w:val="833" w:hRule="atLeast"/>
        </w:trPr>
        <w:tc>
          <w:tcPr>
            <w:tcW w:w="6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63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60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вступления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силу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актов,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отменяющих</w:t>
            </w:r>
            <w:r>
              <w:rPr>
                <w:spacing w:val="25"/>
                <w:sz w:val="24"/>
              </w:rPr>
              <w:t>  </w:t>
            </w:r>
            <w:r>
              <w:rPr>
                <w:sz w:val="24"/>
              </w:rPr>
              <w:t>налоговые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льготы,</w:t>
            </w:r>
            <w:r>
              <w:rPr>
                <w:spacing w:val="25"/>
                <w:sz w:val="24"/>
              </w:rPr>
              <w:t>  </w:t>
            </w:r>
            <w:r>
              <w:rPr>
                <w:sz w:val="24"/>
              </w:rPr>
              <w:t>освобождения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>  </w:t>
            </w:r>
            <w:r>
              <w:rPr>
                <w:spacing w:val="-4"/>
                <w:sz w:val="24"/>
              </w:rPr>
              <w:t>иные</w:t>
            </w:r>
          </w:p>
          <w:p>
            <w:pPr>
              <w:pStyle w:val="TableParagraph"/>
              <w:spacing w:line="255" w:lineRule="exact" w:before="1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преференции</w:t>
            </w: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7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3"/>
              <w:rPr>
                <w:sz w:val="24"/>
              </w:rPr>
            </w:pPr>
            <w:bookmarkStart w:name="2. Целевые характеристики налогового рас" w:id="3"/>
            <w:bookmarkEnd w:id="3"/>
            <w:r>
              <w:rPr/>
            </w: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Целевые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налогового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расхода</w:t>
            </w:r>
          </w:p>
        </w:tc>
      </w:tr>
      <w:tr>
        <w:trPr>
          <w:trHeight w:val="550" w:hRule="atLeast"/>
        </w:trPr>
        <w:tc>
          <w:tcPr>
            <w:tcW w:w="6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63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66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категория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налоговых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расходов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-2"/>
                <w:sz w:val="24"/>
              </w:rPr>
              <w:t>Александровского</w:t>
            </w:r>
          </w:p>
          <w:p>
            <w:pPr>
              <w:pStyle w:val="TableParagraph"/>
              <w:spacing w:line="255" w:lineRule="exact" w:before="4"/>
              <w:ind w:left="66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6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расходы</w:t>
            </w:r>
          </w:p>
        </w:tc>
      </w:tr>
      <w:tr>
        <w:trPr>
          <w:trHeight w:val="833" w:hRule="atLeast"/>
        </w:trPr>
        <w:tc>
          <w:tcPr>
            <w:tcW w:w="6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63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/>
              <w:ind w:left="66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налоговых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льгот,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освобождений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иных преференций</w:t>
            </w: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63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защита</w:t>
            </w:r>
          </w:p>
          <w:p>
            <w:pPr>
              <w:pStyle w:val="TableParagraph"/>
              <w:spacing w:line="280" w:lineRule="atLeast"/>
              <w:ind w:left="63" w:right="336"/>
              <w:rPr>
                <w:sz w:val="24"/>
              </w:rPr>
            </w:pPr>
            <w:r>
              <w:rPr>
                <w:sz w:val="24"/>
              </w:rPr>
              <w:t>(поддержка)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населения, укрепление здоровья</w:t>
            </w:r>
          </w:p>
        </w:tc>
      </w:tr>
    </w:tbl>
    <w:p>
      <w:pPr>
        <w:pStyle w:val="TableParagraph"/>
        <w:spacing w:after="0" w:line="280" w:lineRule="atLeast"/>
        <w:rPr>
          <w:sz w:val="24"/>
        </w:rPr>
        <w:sectPr>
          <w:type w:val="continuous"/>
          <w:pgSz w:w="11900" w:h="16840"/>
          <w:pgMar w:top="0" w:bottom="967" w:left="1559" w:right="425"/>
        </w:sectPr>
      </w:pPr>
    </w:p>
    <w:tbl>
      <w:tblPr>
        <w:tblW w:w="0" w:type="auto"/>
        <w:jc w:val="left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6298"/>
        <w:gridCol w:w="2844"/>
      </w:tblGrid>
      <w:tr>
        <w:trPr>
          <w:trHeight w:val="270" w:hRule="atLeast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9545" w:hRule="atLeast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/>
              <w:ind w:left="63" w:right="71"/>
              <w:rPr>
                <w:sz w:val="24"/>
              </w:rPr>
            </w:pPr>
            <w:r>
              <w:rPr>
                <w:sz w:val="24"/>
              </w:rPr>
              <w:t>человека, развитие физической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культуры и спорта, экологического и </w:t>
            </w:r>
            <w:r>
              <w:rPr>
                <w:spacing w:val="-2"/>
                <w:sz w:val="24"/>
              </w:rPr>
              <w:t>санитарно- эпидемиологического </w:t>
            </w:r>
            <w:r>
              <w:rPr>
                <w:sz w:val="24"/>
              </w:rPr>
              <w:t>благополучия и </w:t>
            </w:r>
            <w:r>
              <w:rPr>
                <w:spacing w:val="-2"/>
                <w:sz w:val="24"/>
              </w:rPr>
              <w:t>поддержку </w:t>
            </w:r>
            <w:r>
              <w:rPr>
                <w:sz w:val="24"/>
              </w:rPr>
              <w:t>благотворительной и </w:t>
            </w:r>
            <w:r>
              <w:rPr>
                <w:spacing w:val="-2"/>
                <w:sz w:val="24"/>
              </w:rPr>
              <w:t>добровольческой (волонтерской </w:t>
            </w:r>
            <w:r>
              <w:rPr>
                <w:sz w:val="24"/>
              </w:rPr>
              <w:t>деятельности, также поддержку граждан, призванных на военную службу по мобилизации в Вооруженные Силы Российской Федерации и граждан, заключивших в связи с участием в специальной военной операции контракт о прохождении военной службы или контракт о пребывании в </w:t>
            </w:r>
            <w:r>
              <w:rPr>
                <w:spacing w:val="-2"/>
                <w:sz w:val="24"/>
              </w:rPr>
              <w:t>добровольческом </w:t>
            </w:r>
            <w:r>
              <w:rPr>
                <w:sz w:val="24"/>
              </w:rPr>
              <w:t>формировании (о добровольном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содействии в выполнении задач, возложенных на Вооруженные Силы Российской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Федерации),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 также их супругов, </w:t>
            </w:r>
            <w:r>
              <w:rPr>
                <w:spacing w:val="-2"/>
                <w:sz w:val="24"/>
              </w:rPr>
              <w:t>несовершеннолетних </w:t>
            </w:r>
            <w:r>
              <w:rPr>
                <w:sz w:val="24"/>
              </w:rPr>
              <w:t>детей, родителей</w:t>
            </w:r>
          </w:p>
          <w:p>
            <w:pPr>
              <w:pStyle w:val="TableParagraph"/>
              <w:spacing w:line="239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(усыновителей)</w:t>
            </w:r>
          </w:p>
        </w:tc>
      </w:tr>
      <w:tr>
        <w:trPr>
          <w:trHeight w:val="2279" w:hRule="atLeast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62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569" w:val="left" w:leader="none"/>
                <w:tab w:pos="5235" w:val="left" w:leader="none"/>
              </w:tabs>
              <w:spacing w:line="249" w:lineRule="auto"/>
              <w:ind w:left="63" w:right="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 </w:t>
            </w:r>
            <w:r>
              <w:rPr>
                <w:sz w:val="24"/>
              </w:rPr>
              <w:t>Александровского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сельского поселения, наименования нормативных правовых актов, определяющих цели социально-экономического развития Александровского сельского поселения, 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относящиеся к муниципальным программам Александровского сельского поселения, в целях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реализации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которых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предоставляются</w:t>
            </w:r>
            <w:r>
              <w:rPr>
                <w:spacing w:val="28"/>
                <w:sz w:val="24"/>
              </w:rPr>
              <w:t>  </w:t>
            </w:r>
            <w:r>
              <w:rPr>
                <w:spacing w:val="-2"/>
                <w:sz w:val="24"/>
              </w:rPr>
              <w:t>налоговые</w:t>
            </w:r>
          </w:p>
          <w:p>
            <w:pPr>
              <w:pStyle w:val="TableParagraph"/>
              <w:spacing w:line="253" w:lineRule="exact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льготы,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освобождения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преференции</w:t>
            </w: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/>
              <w:ind w:left="63" w:right="379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поддержка </w:t>
            </w:r>
            <w:r>
              <w:rPr>
                <w:spacing w:val="-2"/>
                <w:sz w:val="24"/>
              </w:rPr>
              <w:t>граждан</w:t>
            </w:r>
          </w:p>
        </w:tc>
      </w:tr>
      <w:tr>
        <w:trPr>
          <w:trHeight w:val="1132" w:hRule="atLeast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62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/>
              <w:ind w:left="63" w:right="54"/>
              <w:jc w:val="both"/>
              <w:rPr>
                <w:sz w:val="24"/>
              </w:rPr>
            </w:pPr>
            <w:r>
              <w:rPr>
                <w:sz w:val="24"/>
              </w:rPr>
              <w:t>Наименования структурных элементов муниципальных программ Александровского сельского поселения, в целях реализации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предоставляются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налоговые</w:t>
            </w:r>
            <w:r>
              <w:rPr>
                <w:spacing w:val="66"/>
                <w:sz w:val="24"/>
              </w:rPr>
              <w:t> </w:t>
            </w:r>
            <w:r>
              <w:rPr>
                <w:spacing w:val="-2"/>
                <w:sz w:val="24"/>
              </w:rPr>
              <w:t>льготы,</w:t>
            </w:r>
          </w:p>
          <w:p>
            <w:pPr>
              <w:pStyle w:val="TableParagraph"/>
              <w:spacing w:line="255" w:lineRule="exact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освобождения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преференции</w:t>
            </w: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279" w:hRule="atLeast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62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/>
              <w:ind w:left="63" w:right="51"/>
              <w:jc w:val="both"/>
              <w:rPr>
                <w:sz w:val="24"/>
              </w:rPr>
            </w:pPr>
            <w:r>
              <w:rPr>
                <w:sz w:val="24"/>
              </w:rPr>
              <w:t>Показатели (индикаторы) достижения целей муниципальных программ Александровского сельского поселения и (или) целей социально-экономического развития Александровского сельского поселения, не относящихся к муниципальным программам Александровского сельского поселения, в связи с предоставлением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налоговых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льгот,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освобождений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> </w:t>
            </w:r>
            <w:r>
              <w:rPr>
                <w:spacing w:val="-4"/>
                <w:sz w:val="24"/>
              </w:rPr>
              <w:t>иных</w:t>
            </w:r>
          </w:p>
          <w:p>
            <w:pPr>
              <w:pStyle w:val="TableParagraph"/>
              <w:spacing w:line="253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преференций</w:t>
            </w: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/>
              <w:ind w:left="63" w:right="8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Результативность, востребованность, эффективность</w:t>
            </w:r>
          </w:p>
        </w:tc>
      </w:tr>
      <w:tr>
        <w:trPr>
          <w:trHeight w:val="271" w:hRule="atLeast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62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25"/>
                <w:sz w:val="24"/>
              </w:rPr>
              <w:t>  </w:t>
            </w:r>
            <w:r>
              <w:rPr>
                <w:sz w:val="24"/>
              </w:rPr>
              <w:t>показателей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(индикаторов)</w:t>
            </w:r>
            <w:r>
              <w:rPr>
                <w:spacing w:val="79"/>
                <w:w w:val="150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25"/>
                <w:sz w:val="24"/>
              </w:rPr>
              <w:t>  </w:t>
            </w:r>
            <w:r>
              <w:rPr>
                <w:spacing w:val="-2"/>
                <w:sz w:val="24"/>
              </w:rPr>
              <w:t>целей</w:t>
            </w: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3"/>
              <w:rPr>
                <w:sz w:val="24"/>
              </w:rPr>
            </w:pPr>
            <w:r>
              <w:rPr>
                <w:sz w:val="24"/>
              </w:rPr>
              <w:t>ЭФс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«1».</w:t>
            </w:r>
          </w:p>
        </w:tc>
      </w:tr>
    </w:tbl>
    <w:p>
      <w:pPr>
        <w:pStyle w:val="TableParagraph"/>
        <w:spacing w:after="0" w:line="251" w:lineRule="exact"/>
        <w:rPr>
          <w:sz w:val="24"/>
        </w:rPr>
        <w:sectPr>
          <w:type w:val="continuous"/>
          <w:pgSz w:w="11900" w:h="16840"/>
          <w:pgMar w:top="0" w:bottom="823" w:left="1559" w:right="425"/>
        </w:sectPr>
      </w:pPr>
    </w:p>
    <w:tbl>
      <w:tblPr>
        <w:tblW w:w="0" w:type="auto"/>
        <w:jc w:val="left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6301"/>
        <w:gridCol w:w="2844"/>
      </w:tblGrid>
      <w:tr>
        <w:trPr>
          <w:trHeight w:val="270" w:hRule="atLeast"/>
        </w:trPr>
        <w:tc>
          <w:tcPr>
            <w:tcW w:w="6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1992" w:hRule="atLeast"/>
        </w:trPr>
        <w:tc>
          <w:tcPr>
            <w:tcW w:w="6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258" w:val="left" w:leader="none"/>
                <w:tab w:pos="4981" w:val="left" w:leader="none"/>
              </w:tabs>
              <w:spacing w:line="249" w:lineRule="auto"/>
              <w:ind w:left="66" w:right="5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муниципальных программ Александровского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сельского поселения и (или) целей социально-экономического развития Александровского сельского поселения, не </w:t>
            </w:r>
            <w:r>
              <w:rPr>
                <w:spacing w:val="-2"/>
                <w:sz w:val="24"/>
              </w:rPr>
              <w:t>относящихся</w:t>
            </w:r>
            <w:r>
              <w:rPr>
                <w:sz w:val="24"/>
              </w:rPr>
              <w:tab/>
              <w:t>к муниципальным</w:t>
              <w:tab/>
            </w:r>
            <w:r>
              <w:rPr>
                <w:spacing w:val="-2"/>
                <w:sz w:val="24"/>
              </w:rPr>
              <w:t>программам </w:t>
            </w:r>
            <w:r>
              <w:rPr>
                <w:sz w:val="24"/>
              </w:rPr>
              <w:t>Александровского сельского поселения, в связи с предоставлением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налоговых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льгот,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освобождений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> </w:t>
            </w:r>
            <w:r>
              <w:rPr>
                <w:spacing w:val="-4"/>
                <w:sz w:val="24"/>
              </w:rPr>
              <w:t>иных</w:t>
            </w:r>
          </w:p>
          <w:p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преференций</w:t>
            </w: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/>
              <w:ind w:left="6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вклада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больше, либо равно 0</w:t>
            </w:r>
          </w:p>
        </w:tc>
      </w:tr>
      <w:tr>
        <w:trPr>
          <w:trHeight w:val="2281" w:hRule="atLeast"/>
        </w:trPr>
        <w:tc>
          <w:tcPr>
            <w:tcW w:w="6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63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591" w:val="left" w:leader="none"/>
                <w:tab w:pos="5328" w:val="left" w:leader="none"/>
              </w:tabs>
              <w:spacing w:line="249" w:lineRule="auto"/>
              <w:ind w:left="66" w:right="54"/>
              <w:jc w:val="both"/>
              <w:rPr>
                <w:sz w:val="24"/>
              </w:rPr>
            </w:pPr>
            <w:r>
              <w:rPr>
                <w:sz w:val="24"/>
              </w:rPr>
              <w:t>Прогнозные (оценочные) значения показателей (индикаторов) достижения целей муниципальных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программ Александровского сельского поселения и (или) </w:t>
            </w:r>
            <w:r>
              <w:rPr>
                <w:spacing w:val="-2"/>
                <w:sz w:val="24"/>
              </w:rPr>
              <w:t>целей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социально-экономического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 </w:t>
            </w:r>
            <w:r>
              <w:rPr>
                <w:sz w:val="24"/>
              </w:rPr>
              <w:t>Александровского сельского поселения, не относящихся к муниципальным программам Александровского сельского поселения,</w:t>
            </w:r>
            <w:r>
              <w:rPr>
                <w:spacing w:val="55"/>
                <w:w w:val="15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55"/>
                <w:w w:val="15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предоставлением</w:t>
            </w:r>
            <w:r>
              <w:rPr>
                <w:spacing w:val="57"/>
                <w:w w:val="150"/>
                <w:sz w:val="24"/>
              </w:rPr>
              <w:t> </w:t>
            </w:r>
            <w:r>
              <w:rPr>
                <w:sz w:val="24"/>
              </w:rPr>
              <w:t>налоговых</w:t>
            </w:r>
            <w:r>
              <w:rPr>
                <w:spacing w:val="56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льгот,</w:t>
            </w:r>
          </w:p>
          <w:p>
            <w:pPr>
              <w:pStyle w:val="TableParagraph"/>
              <w:spacing w:line="255" w:lineRule="exact"/>
              <w:ind w:left="66"/>
              <w:jc w:val="both"/>
              <w:rPr>
                <w:sz w:val="24"/>
              </w:rPr>
            </w:pPr>
            <w:r>
              <w:rPr>
                <w:sz w:val="24"/>
              </w:rPr>
              <w:t>освобождений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преференций</w:t>
            </w: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Эфс=4</w:t>
            </w:r>
          </w:p>
          <w:p>
            <w:pPr>
              <w:pStyle w:val="TableParagraph"/>
              <w:spacing w:before="12"/>
              <w:ind w:left="6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вклада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=0</w:t>
            </w:r>
          </w:p>
        </w:tc>
      </w:tr>
      <w:tr>
        <w:trPr>
          <w:trHeight w:val="270" w:hRule="atLeast"/>
        </w:trPr>
        <w:tc>
          <w:tcPr>
            <w:tcW w:w="97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231"/>
              <w:rPr>
                <w:sz w:val="24"/>
              </w:rPr>
            </w:pPr>
            <w:bookmarkStart w:name="3. Фискальные характеристики налогового " w:id="4"/>
            <w:bookmarkEnd w:id="4"/>
            <w:r>
              <w:rPr/>
            </w: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Фискальные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налогового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расхода</w:t>
            </w:r>
          </w:p>
        </w:tc>
      </w:tr>
      <w:tr>
        <w:trPr>
          <w:trHeight w:val="1419" w:hRule="atLeast"/>
        </w:trPr>
        <w:tc>
          <w:tcPr>
            <w:tcW w:w="6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63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/>
              <w:ind w:left="60" w:right="55"/>
              <w:jc w:val="both"/>
              <w:rPr>
                <w:sz w:val="24"/>
              </w:rPr>
            </w:pPr>
            <w:r>
              <w:rPr>
                <w:sz w:val="24"/>
              </w:rPr>
              <w:t>Объем налоговых льгот, освобождений и иных преференций, предоставленных для плательщиков налогов, в соответствии с решением Собрания депутатов Александровского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поселения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отчетный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год</w:t>
            </w:r>
            <w:r>
              <w:rPr>
                <w:spacing w:val="30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55" w:lineRule="exact"/>
              <w:ind w:left="60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предшествующий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отчетному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(тыс.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рублей)</w:t>
            </w: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4,3</w:t>
            </w:r>
          </w:p>
        </w:tc>
      </w:tr>
      <w:tr>
        <w:trPr>
          <w:trHeight w:val="1098" w:hRule="atLeast"/>
        </w:trPr>
        <w:tc>
          <w:tcPr>
            <w:tcW w:w="6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63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0" w:right="51"/>
              <w:jc w:val="both"/>
              <w:rPr>
                <w:sz w:val="24"/>
              </w:rPr>
            </w:pPr>
            <w:r>
              <w:rPr>
                <w:sz w:val="24"/>
              </w:rPr>
              <w:t>Оценка объема предоставленных налоговых льгот, освобождений и иных преференций для плательщиков налогов</w:t>
            </w:r>
            <w:r>
              <w:rPr>
                <w:spacing w:val="56"/>
                <w:w w:val="150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58"/>
                <w:w w:val="150"/>
                <w:sz w:val="24"/>
              </w:rPr>
              <w:t>  </w:t>
            </w:r>
            <w:r>
              <w:rPr>
                <w:sz w:val="24"/>
              </w:rPr>
              <w:t>текущий</w:t>
            </w:r>
            <w:r>
              <w:rPr>
                <w:spacing w:val="59"/>
                <w:w w:val="150"/>
                <w:sz w:val="24"/>
              </w:rPr>
              <w:t>  </w:t>
            </w:r>
            <w:r>
              <w:rPr>
                <w:sz w:val="24"/>
              </w:rPr>
              <w:t>финансовый</w:t>
            </w:r>
            <w:r>
              <w:rPr>
                <w:spacing w:val="56"/>
                <w:w w:val="150"/>
                <w:sz w:val="24"/>
              </w:rPr>
              <w:t>  </w:t>
            </w:r>
            <w:r>
              <w:rPr>
                <w:sz w:val="24"/>
              </w:rPr>
              <w:t>год,</w:t>
            </w:r>
            <w:r>
              <w:rPr>
                <w:spacing w:val="61"/>
                <w:w w:val="150"/>
                <w:sz w:val="24"/>
              </w:rPr>
              <w:t>  </w:t>
            </w:r>
            <w:r>
              <w:rPr>
                <w:spacing w:val="-2"/>
                <w:sz w:val="24"/>
              </w:rPr>
              <w:t>очередной</w:t>
            </w:r>
          </w:p>
          <w:p>
            <w:pPr>
              <w:pStyle w:val="TableParagraph"/>
              <w:spacing w:line="255" w:lineRule="exact"/>
              <w:ind w:left="60"/>
              <w:jc w:val="both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плановый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(тыс.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рублей)</w:t>
            </w: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9,9</w:t>
            </w:r>
          </w:p>
        </w:tc>
      </w:tr>
      <w:tr>
        <w:trPr>
          <w:trHeight w:val="1098" w:hRule="atLeast"/>
        </w:trPr>
        <w:tc>
          <w:tcPr>
            <w:tcW w:w="6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63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646" w:val="left" w:leader="none"/>
                <w:tab w:pos="2984" w:val="left" w:leader="none"/>
                <w:tab w:pos="5066" w:val="left" w:leader="none"/>
                <w:tab w:pos="5534" w:val="left" w:leader="none"/>
              </w:tabs>
              <w:ind w:left="60" w:right="5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плательщиков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налогов,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воспользовавшихся </w:t>
            </w:r>
            <w:r>
              <w:rPr>
                <w:spacing w:val="-2"/>
                <w:sz w:val="24"/>
              </w:rPr>
              <w:t>налоговыми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льготами,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освобождениями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иными</w:t>
            </w:r>
          </w:p>
          <w:p>
            <w:pPr>
              <w:pStyle w:val="TableParagraph"/>
              <w:tabs>
                <w:tab w:pos="1986" w:val="left" w:leader="none"/>
                <w:tab w:pos="3958" w:val="left" w:leader="none"/>
                <w:tab w:pos="5240" w:val="left" w:leader="none"/>
              </w:tabs>
              <w:spacing w:line="270" w:lineRule="atLeast"/>
              <w:ind w:left="60" w:right="55"/>
              <w:rPr>
                <w:sz w:val="24"/>
              </w:rPr>
            </w:pPr>
            <w:r>
              <w:rPr>
                <w:spacing w:val="-2"/>
                <w:sz w:val="24"/>
              </w:rPr>
              <w:t>преференциями,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установленными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Собрания </w:t>
            </w:r>
            <w:r>
              <w:rPr>
                <w:sz w:val="24"/>
              </w:rPr>
              <w:t>депутатов Александровского сельского поселения (единиц)</w:t>
            </w: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9,0</w:t>
            </w:r>
          </w:p>
        </w:tc>
      </w:tr>
      <w:tr>
        <w:trPr>
          <w:trHeight w:val="1646" w:hRule="atLeast"/>
        </w:trPr>
        <w:tc>
          <w:tcPr>
            <w:tcW w:w="6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63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0" w:right="51"/>
              <w:jc w:val="both"/>
              <w:rPr>
                <w:sz w:val="24"/>
              </w:rPr>
            </w:pPr>
            <w:r>
              <w:rPr>
                <w:sz w:val="24"/>
              </w:rPr>
              <w:t>Базовый объем налогов, задекларированный для уплаты в бюджет Александровского сельского поселения плательщиками налогов, имеющими право на налоговые льготы,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освобождения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преференции,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установленные </w:t>
            </w:r>
            <w:r>
              <w:rPr>
                <w:spacing w:val="-2"/>
                <w:sz w:val="24"/>
              </w:rPr>
              <w:t>решением</w:t>
            </w:r>
            <w:r>
              <w:rPr>
                <w:spacing w:val="23"/>
                <w:sz w:val="24"/>
              </w:rPr>
              <w:t> </w:t>
            </w:r>
            <w:r>
              <w:rPr>
                <w:spacing w:val="-2"/>
                <w:sz w:val="24"/>
              </w:rPr>
              <w:t>Собрания</w:t>
            </w:r>
            <w:r>
              <w:rPr>
                <w:spacing w:val="24"/>
                <w:sz w:val="24"/>
              </w:rPr>
              <w:t> </w:t>
            </w:r>
            <w:r>
              <w:rPr>
                <w:spacing w:val="-2"/>
                <w:sz w:val="24"/>
              </w:rPr>
              <w:t>депутатов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2"/>
                <w:sz w:val="24"/>
              </w:rPr>
              <w:t>Александровского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8"/>
                <w:sz w:val="24"/>
              </w:rPr>
              <w:t>сельского</w:t>
            </w:r>
          </w:p>
          <w:p>
            <w:pPr>
              <w:pStyle w:val="TableParagraph"/>
              <w:spacing w:line="255" w:lineRule="exact"/>
              <w:ind w:left="60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поселения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8"/>
                <w:sz w:val="24"/>
              </w:rPr>
              <w:t>(тыс.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8"/>
                <w:sz w:val="24"/>
              </w:rPr>
              <w:t>рублей)</w:t>
            </w: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3,3</w:t>
            </w:r>
          </w:p>
        </w:tc>
      </w:tr>
      <w:tr>
        <w:trPr>
          <w:trHeight w:val="1927" w:hRule="atLeast"/>
        </w:trPr>
        <w:tc>
          <w:tcPr>
            <w:tcW w:w="6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63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0" w:right="48"/>
              <w:jc w:val="both"/>
              <w:rPr>
                <w:sz w:val="24"/>
              </w:rPr>
            </w:pPr>
            <w:r>
              <w:rPr>
                <w:sz w:val="24"/>
              </w:rPr>
              <w:t>Объем налогов, задекларированный для уплаты 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бюджет Александровского сельского поселения, плательщиками налогов, имеющими право на налоговые льготы, освобождения и иные преференции, установленные решением</w:t>
            </w:r>
            <w:r>
              <w:rPr>
                <w:spacing w:val="74"/>
                <w:sz w:val="24"/>
              </w:rPr>
              <w:t>   </w:t>
            </w:r>
            <w:r>
              <w:rPr>
                <w:sz w:val="24"/>
              </w:rPr>
              <w:t>Собрания</w:t>
            </w:r>
            <w:r>
              <w:rPr>
                <w:spacing w:val="74"/>
                <w:sz w:val="24"/>
              </w:rPr>
              <w:t>   </w:t>
            </w:r>
            <w:r>
              <w:rPr>
                <w:sz w:val="24"/>
              </w:rPr>
              <w:t>депутатов</w:t>
            </w:r>
            <w:r>
              <w:rPr>
                <w:spacing w:val="76"/>
                <w:sz w:val="24"/>
              </w:rPr>
              <w:t>   </w:t>
            </w:r>
            <w:r>
              <w:rPr>
                <w:spacing w:val="-2"/>
                <w:sz w:val="24"/>
              </w:rPr>
              <w:t>Александровского</w:t>
            </w:r>
          </w:p>
          <w:p>
            <w:pPr>
              <w:pStyle w:val="TableParagraph"/>
              <w:spacing w:line="270" w:lineRule="atLeast"/>
              <w:ind w:left="60" w:right="56"/>
              <w:jc w:val="both"/>
              <w:rPr>
                <w:sz w:val="24"/>
              </w:rPr>
            </w:pPr>
            <w:r>
              <w:rPr>
                <w:sz w:val="24"/>
              </w:rPr>
              <w:t>сельского поселения за 6 лет, предшествующих отчетному финансовому году (тыс. рублей)</w:t>
            </w: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9,0</w:t>
            </w:r>
          </w:p>
        </w:tc>
      </w:tr>
    </w:tbl>
    <w:sectPr>
      <w:type w:val="continuous"/>
      <w:pgSz w:w="11900" w:h="16840"/>
      <w:pgMar w:top="0" w:bottom="280" w:left="1559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)"/>
      <w:lvlJc w:val="left"/>
      <w:pPr>
        <w:ind w:left="605" w:hanging="27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9" w:hanging="2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39" w:hanging="2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8" w:hanging="2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78" w:hanging="2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48" w:hanging="2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17" w:hanging="2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87" w:hanging="2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56" w:hanging="27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144" w:hanging="3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6" w:hanging="3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2" w:hanging="3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8" w:hanging="3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4" w:hanging="3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0" w:hanging="3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6" w:hanging="3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3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8" w:hanging="33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4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2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6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8" w:hanging="284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3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4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3" w:right="140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Converter</dc:creator>
  <dcterms:created xsi:type="dcterms:W3CDTF">2024-12-16T07:15:58Z</dcterms:created>
  <dcterms:modified xsi:type="dcterms:W3CDTF">2024-12-16T07:15:58Z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Icecream PDF Converter</vt:lpwstr>
  </property>
  <property fmtid="{D5CDD505-2E9C-101B-9397-08002B2CF9AE}" pid="4" name="LastSaved">
    <vt:filetime>2024-12-16T00:00:00Z</vt:filetime>
  </property>
  <property fmtid="{D5CDD505-2E9C-101B-9397-08002B2CF9AE}" pid="5" name="Producer">
    <vt:lpwstr>Icecream PDF Converter</vt:lpwstr>
  </property>
</Properties>
</file>