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8176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ПРОЕКТ</w:t>
      </w:r>
    </w:p>
    <w:p>
      <w:pPr>
        <w:spacing w:before="0"/>
        <w:ind w:left="1576" w:right="875" w:firstLine="1142"/>
        <w:jc w:val="left"/>
        <w:rPr>
          <w:b/>
          <w:sz w:val="28"/>
        </w:rPr>
      </w:pPr>
      <w:r>
        <w:rPr>
          <w:b/>
          <w:sz w:val="28"/>
        </w:rPr>
        <w:t>РОССИЙСКАЯ ФЕДЕРАЦИЯ РОСТОВСКАЯ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ОБЛАСТЬ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АЗОВСКИЙ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РАЙОН</w:t>
      </w:r>
    </w:p>
    <w:p>
      <w:pPr>
        <w:spacing w:before="0"/>
        <w:ind w:left="0" w:right="132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ОБРАЗОВАНИЕ</w:t>
      </w:r>
    </w:p>
    <w:p>
      <w:pPr>
        <w:spacing w:before="0"/>
        <w:ind w:left="449" w:right="583" w:firstLine="0"/>
        <w:jc w:val="center"/>
        <w:rPr>
          <w:b/>
          <w:sz w:val="28"/>
        </w:rPr>
      </w:pPr>
      <w:r>
        <w:rPr>
          <w:b/>
          <w:sz w:val="28"/>
        </w:rPr>
        <w:t>«АЛЕКСАНДРОВСКОЕ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СЕЛЬСКОЕ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ПОСЕЛЕНИЕ»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449" w:right="582" w:firstLine="0"/>
        <w:jc w:val="center"/>
        <w:rPr>
          <w:b/>
          <w:sz w:val="28"/>
        </w:rPr>
      </w:pPr>
      <w:r>
        <w:rPr>
          <w:b/>
          <w:sz w:val="28"/>
        </w:rPr>
        <w:t>СОБРАНИЕ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ДЕПУТАТОВ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АЛЕКСАНДРОВСКОГО СЕЛЬСКОГО ПОСЕЛЕНИЯ</w:t>
      </w:r>
    </w:p>
    <w:p>
      <w:pPr>
        <w:pStyle w:val="BodyText"/>
        <w:ind w:left="0"/>
        <w:jc w:val="left"/>
        <w:rPr>
          <w:b/>
        </w:rPr>
      </w:pPr>
    </w:p>
    <w:p>
      <w:pPr>
        <w:spacing w:before="1"/>
        <w:ind w:left="2" w:right="132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>
      <w:pPr>
        <w:tabs>
          <w:tab w:pos="1285" w:val="left" w:leader="none"/>
          <w:tab w:pos="4469" w:val="left" w:leader="none"/>
          <w:tab w:pos="6757" w:val="left" w:leader="none"/>
        </w:tabs>
        <w:spacing w:before="322"/>
        <w:ind w:left="515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«»</w:t>
      </w:r>
      <w:r>
        <w:rPr>
          <w:b/>
          <w:sz w:val="28"/>
        </w:rPr>
        <w:tab/>
        <w:t>2024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года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№</w:t>
      </w:r>
      <w:r>
        <w:rPr>
          <w:b/>
          <w:sz w:val="28"/>
        </w:rPr>
        <w:tab/>
        <w:t>с.</w:t>
      </w:r>
      <w:r>
        <w:rPr>
          <w:b/>
          <w:spacing w:val="-2"/>
          <w:sz w:val="28"/>
        </w:rPr>
        <w:t> Александровка</w:t>
      </w:r>
    </w:p>
    <w:p>
      <w:pPr>
        <w:pStyle w:val="BodyText"/>
        <w:spacing w:before="322"/>
        <w:ind w:right="4958"/>
        <w:jc w:val="left"/>
      </w:pPr>
      <w:r>
        <w:rPr/>
        <w:t>О</w:t>
      </w:r>
      <w:r>
        <w:rPr>
          <w:spacing w:val="-10"/>
        </w:rPr>
        <w:t> </w:t>
      </w:r>
      <w:r>
        <w:rPr/>
        <w:t>внесении</w:t>
      </w:r>
      <w:r>
        <w:rPr>
          <w:spacing w:val="-10"/>
        </w:rPr>
        <w:t> </w:t>
      </w:r>
      <w:r>
        <w:rPr/>
        <w:t>изменений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дополнений в решение Собрания депутатов</w:t>
      </w:r>
    </w:p>
    <w:p>
      <w:pPr>
        <w:pStyle w:val="BodyText"/>
        <w:jc w:val="left"/>
      </w:pPr>
      <w:r>
        <w:rPr/>
        <w:t>Александровского</w:t>
      </w:r>
      <w:r>
        <w:rPr>
          <w:spacing w:val="-11"/>
        </w:rPr>
        <w:t> </w:t>
      </w:r>
      <w:r>
        <w:rPr/>
        <w:t>сельского</w:t>
      </w:r>
      <w:r>
        <w:rPr>
          <w:spacing w:val="-10"/>
        </w:rPr>
        <w:t> </w:t>
      </w:r>
      <w:r>
        <w:rPr>
          <w:spacing w:val="-2"/>
        </w:rPr>
        <w:t>поселения</w:t>
      </w:r>
    </w:p>
    <w:p>
      <w:pPr>
        <w:pStyle w:val="BodyText"/>
        <w:ind w:right="2350"/>
        <w:jc w:val="left"/>
      </w:pPr>
      <w:r>
        <w:rPr/>
        <w:t>от</w:t>
      </w:r>
      <w:r>
        <w:rPr>
          <w:spacing w:val="-10"/>
        </w:rPr>
        <w:t> </w:t>
      </w:r>
      <w:r>
        <w:rPr/>
        <w:t>27.12.2023</w:t>
      </w:r>
      <w:r>
        <w:rPr>
          <w:spacing w:val="-9"/>
        </w:rPr>
        <w:t> </w:t>
      </w:r>
      <w:r>
        <w:rPr/>
        <w:t>№90</w:t>
      </w:r>
      <w:r>
        <w:rPr>
          <w:spacing w:val="-9"/>
        </w:rPr>
        <w:t> </w:t>
      </w:r>
      <w:r>
        <w:rPr/>
        <w:t>«О</w:t>
      </w:r>
      <w:r>
        <w:rPr>
          <w:spacing w:val="-8"/>
        </w:rPr>
        <w:t> </w:t>
      </w:r>
      <w:r>
        <w:rPr/>
        <w:t>бюджете</w:t>
      </w:r>
      <w:r>
        <w:rPr>
          <w:spacing w:val="-8"/>
        </w:rPr>
        <w:t> </w:t>
      </w:r>
      <w:r>
        <w:rPr/>
        <w:t>Александровского сельского поселения Азовского района</w:t>
      </w:r>
    </w:p>
    <w:p>
      <w:pPr>
        <w:pStyle w:val="BodyText"/>
        <w:ind w:right="4958"/>
        <w:jc w:val="left"/>
      </w:pPr>
      <w:r>
        <w:rPr/>
        <w:t>на</w:t>
      </w:r>
      <w:r>
        <w:rPr>
          <w:spacing w:val="-8"/>
        </w:rPr>
        <w:t> </w:t>
      </w:r>
      <w:r>
        <w:rPr/>
        <w:t>2024</w:t>
      </w:r>
      <w:r>
        <w:rPr>
          <w:spacing w:val="-7"/>
        </w:rPr>
        <w:t> </w:t>
      </w:r>
      <w:r>
        <w:rPr/>
        <w:t>год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на</w:t>
      </w:r>
      <w:r>
        <w:rPr>
          <w:spacing w:val="-6"/>
        </w:rPr>
        <w:t> </w:t>
      </w:r>
      <w:r>
        <w:rPr/>
        <w:t>плановый</w:t>
      </w:r>
      <w:r>
        <w:rPr>
          <w:spacing w:val="-8"/>
        </w:rPr>
        <w:t> </w:t>
      </w:r>
      <w:r>
        <w:rPr/>
        <w:t>период 2025 и 2026 годов»</w:t>
      </w:r>
    </w:p>
    <w:p>
      <w:pPr>
        <w:pStyle w:val="BodyText"/>
        <w:ind w:left="0"/>
        <w:jc w:val="left"/>
      </w:pPr>
    </w:p>
    <w:p>
      <w:pPr>
        <w:spacing w:before="0"/>
        <w:ind w:left="453" w:right="582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РЕШИЛО: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40" w:lineRule="auto" w:before="0" w:after="0"/>
        <w:ind w:left="4" w:right="145" w:firstLine="720"/>
        <w:jc w:val="both"/>
        <w:rPr>
          <w:sz w:val="28"/>
        </w:rPr>
      </w:pPr>
      <w:r>
        <w:rPr>
          <w:sz w:val="28"/>
        </w:rPr>
        <w:t>Внести изменения и дополнения в решение Собрания депутатов Александровского сельского поселения № 90 от 27.12.2023 г. «О бюджете Александровского сельского поселения Азовского района на 2024 год и плановый период 2025 и 2026 годов»: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1431" w:val="left" w:leader="none"/>
        </w:tabs>
        <w:spacing w:line="240" w:lineRule="auto" w:before="0" w:after="0"/>
        <w:ind w:left="1431" w:right="0" w:hanging="720"/>
        <w:jc w:val="both"/>
        <w:rPr>
          <w:sz w:val="28"/>
        </w:rPr>
      </w:pPr>
      <w:r>
        <w:rPr>
          <w:sz w:val="28"/>
        </w:rPr>
        <w:t>Пункты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статьи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изложить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новой</w:t>
      </w:r>
      <w:r>
        <w:rPr>
          <w:spacing w:val="-2"/>
          <w:sz w:val="28"/>
        </w:rPr>
        <w:t> редакции:</w:t>
      </w:r>
    </w:p>
    <w:p>
      <w:pPr>
        <w:pStyle w:val="ListParagraph"/>
        <w:numPr>
          <w:ilvl w:val="0"/>
          <w:numId w:val="2"/>
        </w:numPr>
        <w:tabs>
          <w:tab w:pos="1097" w:val="left" w:leader="none"/>
        </w:tabs>
        <w:spacing w:line="240" w:lineRule="auto" w:before="0" w:after="0"/>
        <w:ind w:left="4" w:right="137" w:firstLine="708"/>
        <w:jc w:val="both"/>
        <w:rPr>
          <w:sz w:val="28"/>
        </w:rPr>
      </w:pPr>
      <w:r>
        <w:rPr>
          <w:sz w:val="28"/>
        </w:rPr>
        <w:t>Утвердить основные характеристики бюджета Александровского сельского поселения Азовского района на 2024 год, определенные с учетом уровня инфляции, не превышающего 4,5 процента (декабрь 2024 года к декабрю 2023 года):</w:t>
      </w:r>
    </w:p>
    <w:p>
      <w:pPr>
        <w:pStyle w:val="ListParagraph"/>
        <w:numPr>
          <w:ilvl w:val="1"/>
          <w:numId w:val="2"/>
        </w:numPr>
        <w:tabs>
          <w:tab w:pos="1049" w:val="left" w:leader="none"/>
        </w:tabs>
        <w:spacing w:line="240" w:lineRule="auto" w:before="0" w:after="0"/>
        <w:ind w:left="4" w:right="143" w:firstLine="708"/>
        <w:jc w:val="both"/>
        <w:rPr>
          <w:sz w:val="28"/>
        </w:rPr>
      </w:pPr>
      <w:r>
        <w:rPr>
          <w:sz w:val="28"/>
        </w:rPr>
        <w:t>прогнозируемый общий объем доходов бюджета Александровского сельского поселения Азовского района в сумме </w:t>
      </w:r>
      <w:r>
        <w:rPr>
          <w:b/>
          <w:sz w:val="28"/>
        </w:rPr>
        <w:t>26 545,1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171" w:val="left" w:leader="none"/>
        </w:tabs>
        <w:spacing w:line="240" w:lineRule="auto" w:before="0" w:after="0"/>
        <w:ind w:left="4" w:right="140" w:firstLine="708"/>
        <w:jc w:val="both"/>
        <w:rPr>
          <w:sz w:val="28"/>
        </w:rPr>
      </w:pPr>
      <w:r>
        <w:rPr>
          <w:sz w:val="28"/>
        </w:rPr>
        <w:t>общий объем расходов бюджета Александровского сельского поселения Азовского района в сумме </w:t>
      </w:r>
      <w:r>
        <w:rPr>
          <w:b/>
          <w:sz w:val="28"/>
        </w:rPr>
        <w:t>53 305,3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435" w:val="left" w:leader="none"/>
        </w:tabs>
        <w:spacing w:line="240" w:lineRule="auto" w:before="0" w:after="0"/>
        <w:ind w:left="4" w:right="137" w:firstLine="708"/>
        <w:jc w:val="both"/>
        <w:rPr>
          <w:sz w:val="28"/>
        </w:rPr>
      </w:pPr>
      <w:r>
        <w:rPr>
          <w:sz w:val="28"/>
        </w:rPr>
        <w:t>верхний предел муниципального внутреннего долга Александровского сельского поселения Азовского района на 1 января 2025 года в сумме </w:t>
      </w:r>
      <w:r>
        <w:rPr>
          <w:b/>
          <w:sz w:val="28"/>
        </w:rPr>
        <w:t>0,0 </w:t>
      </w:r>
      <w:r>
        <w:rPr>
          <w:sz w:val="28"/>
        </w:rPr>
        <w:t>тыс. рублей, в том числе верхний предел долга по муниципальным гарантиям Александровского сельского поселения Азовского района в сумме </w:t>
      </w:r>
      <w:r>
        <w:rPr>
          <w:b/>
          <w:sz w:val="28"/>
        </w:rPr>
        <w:t>0,0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</w:tabs>
        <w:spacing w:line="240" w:lineRule="auto" w:before="0" w:after="0"/>
        <w:ind w:left="4" w:right="142" w:firstLine="708"/>
        <w:jc w:val="both"/>
        <w:rPr>
          <w:sz w:val="28"/>
        </w:rPr>
      </w:pPr>
      <w:r>
        <w:rPr>
          <w:sz w:val="28"/>
        </w:rPr>
        <w:t>объем расходов на обслуживание муниципального долга Александровского сельского поселения Азовского района на 2024 год в сумме </w:t>
      </w:r>
      <w:r>
        <w:rPr>
          <w:b/>
          <w:sz w:val="28"/>
        </w:rPr>
        <w:t>0,0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0" w:after="0"/>
        <w:ind w:left="4" w:right="135" w:firstLine="708"/>
        <w:jc w:val="both"/>
        <w:rPr>
          <w:sz w:val="28"/>
        </w:rPr>
      </w:pPr>
      <w:r>
        <w:rPr>
          <w:sz w:val="28"/>
        </w:rPr>
        <w:t>прогнозируемый дефицит бюджета Александровского сельского поселения Азовского района в сумме </w:t>
      </w:r>
      <w:r>
        <w:rPr>
          <w:b/>
          <w:sz w:val="28"/>
        </w:rPr>
        <w:t>26 760,2 </w:t>
      </w:r>
      <w:r>
        <w:rPr>
          <w:sz w:val="28"/>
        </w:rPr>
        <w:t>тыс. рублей.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footerReference w:type="default" r:id="rId5"/>
          <w:type w:val="continuous"/>
          <w:pgSz w:w="11900" w:h="16840"/>
          <w:pgMar w:header="0" w:footer="290" w:top="780" w:bottom="480" w:left="1700" w:right="708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097" w:val="left" w:leader="none"/>
        </w:tabs>
        <w:spacing w:line="240" w:lineRule="auto" w:before="72" w:after="0"/>
        <w:ind w:left="4" w:right="137" w:firstLine="708"/>
        <w:jc w:val="both"/>
        <w:rPr>
          <w:sz w:val="28"/>
        </w:rPr>
      </w:pPr>
      <w:r>
        <w:rPr>
          <w:sz w:val="28"/>
        </w:rPr>
        <w:t>Утвердить основные характеристики бюджета Александровского сельского поселения Азовского района на плановый период 2025 и 2026 годов, определенные с учетом уровня инфляции, не превышающего 4,0 процента (декабрь 2025 года к декабрю 2024 года) и 4,0 процента (декабрь 2026 года к декабрю 2025 года) соответственно:</w:t>
      </w:r>
    </w:p>
    <w:p>
      <w:pPr>
        <w:pStyle w:val="ListParagraph"/>
        <w:numPr>
          <w:ilvl w:val="1"/>
          <w:numId w:val="2"/>
        </w:numPr>
        <w:tabs>
          <w:tab w:pos="1049" w:val="left" w:leader="none"/>
        </w:tabs>
        <w:spacing w:line="240" w:lineRule="auto" w:before="0" w:after="0"/>
        <w:ind w:left="4" w:right="131" w:firstLine="708"/>
        <w:jc w:val="both"/>
        <w:rPr>
          <w:sz w:val="28"/>
        </w:rPr>
      </w:pPr>
      <w:r>
        <w:rPr>
          <w:sz w:val="28"/>
        </w:rPr>
        <w:t>прогнозируемый общий объем доходов бюджета Александровского сельского поселения Азовского района на 2025 год в сумме </w:t>
      </w:r>
      <w:r>
        <w:rPr>
          <w:b/>
          <w:sz w:val="28"/>
        </w:rPr>
        <w:t>21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890,9 </w:t>
      </w:r>
      <w:r>
        <w:rPr>
          <w:sz w:val="28"/>
        </w:rPr>
        <w:t>тыс. рублей и на 2026 год сумме </w:t>
      </w:r>
      <w:r>
        <w:rPr>
          <w:b/>
          <w:sz w:val="28"/>
        </w:rPr>
        <w:t>21 010,7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171" w:val="left" w:leader="none"/>
        </w:tabs>
        <w:spacing w:line="240" w:lineRule="auto" w:before="1" w:after="0"/>
        <w:ind w:left="4" w:right="135" w:firstLine="708"/>
        <w:jc w:val="both"/>
        <w:rPr>
          <w:sz w:val="28"/>
        </w:rPr>
      </w:pPr>
      <w:r>
        <w:rPr>
          <w:sz w:val="28"/>
        </w:rPr>
        <w:t>общий объем расходов бюджета Александровского сельского поселения Азовского района на 2025 год в сумме </w:t>
      </w:r>
      <w:r>
        <w:rPr>
          <w:b/>
          <w:sz w:val="28"/>
        </w:rPr>
        <w:t>21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890,9 </w:t>
      </w:r>
      <w:r>
        <w:rPr>
          <w:sz w:val="28"/>
        </w:rPr>
        <w:t>тыс. рублей, в том числе условно-утвержденные расходы </w:t>
      </w:r>
      <w:r>
        <w:rPr>
          <w:b/>
          <w:sz w:val="28"/>
        </w:rPr>
        <w:t>537,5 </w:t>
      </w:r>
      <w:r>
        <w:rPr>
          <w:sz w:val="28"/>
        </w:rPr>
        <w:t>тыс. рублей, и на 2026 год в сумме</w:t>
      </w:r>
      <w:r>
        <w:rPr>
          <w:spacing w:val="73"/>
          <w:sz w:val="28"/>
        </w:rPr>
        <w:t> </w:t>
      </w:r>
      <w:r>
        <w:rPr>
          <w:b/>
          <w:sz w:val="28"/>
        </w:rPr>
        <w:t>21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010,7</w:t>
      </w:r>
      <w:r>
        <w:rPr>
          <w:b/>
          <w:spacing w:val="71"/>
          <w:sz w:val="28"/>
        </w:rPr>
        <w:t> </w:t>
      </w:r>
      <w:r>
        <w:rPr>
          <w:sz w:val="28"/>
        </w:rPr>
        <w:t>тыс.</w:t>
      </w:r>
      <w:r>
        <w:rPr>
          <w:spacing w:val="72"/>
          <w:sz w:val="28"/>
        </w:rPr>
        <w:t> </w:t>
      </w:r>
      <w:r>
        <w:rPr>
          <w:sz w:val="28"/>
        </w:rPr>
        <w:t>рублей,</w:t>
      </w:r>
      <w:r>
        <w:rPr>
          <w:spacing w:val="72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том</w:t>
      </w:r>
      <w:r>
        <w:rPr>
          <w:spacing w:val="73"/>
          <w:sz w:val="28"/>
        </w:rPr>
        <w:t> </w:t>
      </w:r>
      <w:r>
        <w:rPr>
          <w:sz w:val="28"/>
        </w:rPr>
        <w:t>числе</w:t>
      </w:r>
      <w:r>
        <w:rPr>
          <w:spacing w:val="72"/>
          <w:sz w:val="28"/>
        </w:rPr>
        <w:t> </w:t>
      </w:r>
      <w:r>
        <w:rPr>
          <w:sz w:val="28"/>
        </w:rPr>
        <w:t>условно-утвержденные</w:t>
      </w:r>
      <w:r>
        <w:rPr>
          <w:spacing w:val="72"/>
          <w:sz w:val="28"/>
        </w:rPr>
        <w:t> </w:t>
      </w:r>
      <w:r>
        <w:rPr>
          <w:sz w:val="28"/>
        </w:rPr>
        <w:t>расходы </w:t>
      </w:r>
      <w:r>
        <w:rPr>
          <w:b/>
          <w:sz w:val="28"/>
        </w:rPr>
        <w:t>1 029,4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435" w:val="left" w:leader="none"/>
        </w:tabs>
        <w:spacing w:line="240" w:lineRule="auto" w:before="0" w:after="0"/>
        <w:ind w:left="4" w:right="137" w:firstLine="708"/>
        <w:jc w:val="both"/>
        <w:rPr>
          <w:sz w:val="28"/>
        </w:rPr>
      </w:pPr>
      <w:r>
        <w:rPr>
          <w:sz w:val="28"/>
        </w:rPr>
        <w:t>верхний предел муниципального внутреннего долга Александровского сельского поселения Азовского района на 1 января 2026 года в сумме </w:t>
      </w:r>
      <w:r>
        <w:rPr>
          <w:b/>
          <w:sz w:val="28"/>
        </w:rPr>
        <w:t>0,0 </w:t>
      </w:r>
      <w:r>
        <w:rPr>
          <w:sz w:val="28"/>
        </w:rPr>
        <w:t>тыс. рублей, в том числе верхний предел долга по муниципальным гарантиям Александровского сельского поселения Азовского района в сумме </w:t>
      </w:r>
      <w:r>
        <w:rPr>
          <w:b/>
          <w:sz w:val="28"/>
        </w:rPr>
        <w:t>0,0 </w:t>
      </w:r>
      <w:r>
        <w:rPr>
          <w:sz w:val="28"/>
        </w:rPr>
        <w:t>тыс. рублей, и верхний предел</w:t>
      </w:r>
      <w:r>
        <w:rPr>
          <w:spacing w:val="40"/>
          <w:sz w:val="28"/>
        </w:rPr>
        <w:t> </w:t>
      </w:r>
      <w:r>
        <w:rPr>
          <w:sz w:val="28"/>
        </w:rPr>
        <w:t>муниципального внутреннего долга Александровского сельского поселения Азовского района на 1 января 2027 года в сумме </w:t>
      </w:r>
      <w:r>
        <w:rPr>
          <w:b/>
          <w:sz w:val="28"/>
        </w:rPr>
        <w:t>0,0 </w:t>
      </w:r>
      <w:r>
        <w:rPr>
          <w:sz w:val="28"/>
        </w:rPr>
        <w:t>тыс. рублей, в том числе верхний предел долга по муниципальным гарантиям Александровского сельского поселения Азовского района в сумме </w:t>
      </w:r>
      <w:r>
        <w:rPr>
          <w:b/>
          <w:sz w:val="28"/>
        </w:rPr>
        <w:t>0,0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</w:tabs>
        <w:spacing w:line="240" w:lineRule="auto" w:before="0" w:after="0"/>
        <w:ind w:left="4" w:right="142" w:firstLine="708"/>
        <w:jc w:val="both"/>
        <w:rPr>
          <w:sz w:val="28"/>
        </w:rPr>
      </w:pPr>
      <w:r>
        <w:rPr>
          <w:sz w:val="28"/>
        </w:rPr>
        <w:t>объем расходов на обслуживание муниципального долга Александровского сельского поселения Азовского района на 2025 год в сумме </w:t>
      </w:r>
      <w:r>
        <w:rPr>
          <w:b/>
          <w:sz w:val="28"/>
        </w:rPr>
        <w:t>0,0 </w:t>
      </w:r>
      <w:r>
        <w:rPr>
          <w:sz w:val="28"/>
        </w:rPr>
        <w:t>тыс. рублей и на 2026 год в сумме </w:t>
      </w:r>
      <w:r>
        <w:rPr>
          <w:b/>
          <w:sz w:val="28"/>
        </w:rPr>
        <w:t>0,0 </w:t>
      </w:r>
      <w:r>
        <w:rPr>
          <w:sz w:val="28"/>
        </w:rPr>
        <w:t>тыс. рублей.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0" w:after="0"/>
        <w:ind w:left="4" w:right="134" w:firstLine="708"/>
        <w:jc w:val="both"/>
        <w:rPr>
          <w:sz w:val="28"/>
        </w:rPr>
      </w:pPr>
      <w:r>
        <w:rPr>
          <w:sz w:val="28"/>
        </w:rPr>
        <w:t>прогнозируемый дефицит бюджета Александровского сельского поселения Азовского района на 2025 год в сумме </w:t>
      </w:r>
      <w:r>
        <w:rPr>
          <w:b/>
          <w:sz w:val="28"/>
        </w:rPr>
        <w:t>0,0 </w:t>
      </w:r>
      <w:r>
        <w:rPr>
          <w:sz w:val="28"/>
        </w:rPr>
        <w:t>тыс. рублей и на 2026 год в сумме </w:t>
      </w:r>
      <w:r>
        <w:rPr>
          <w:b/>
          <w:sz w:val="28"/>
        </w:rPr>
        <w:t>0,0 </w:t>
      </w:r>
      <w:r>
        <w:rPr>
          <w:sz w:val="28"/>
        </w:rPr>
        <w:t>тыс. рублей.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1215" w:val="left" w:leader="none"/>
        </w:tabs>
        <w:spacing w:line="240" w:lineRule="auto" w:before="0" w:after="0"/>
        <w:ind w:left="4" w:right="149" w:firstLine="720"/>
        <w:jc w:val="both"/>
        <w:rPr>
          <w:sz w:val="28"/>
        </w:rPr>
      </w:pPr>
      <w:r>
        <w:rPr>
          <w:sz w:val="28"/>
        </w:rPr>
        <w:t>Приложения</w:t>
      </w:r>
      <w:r>
        <w:rPr>
          <w:spacing w:val="-2"/>
          <w:sz w:val="28"/>
        </w:rPr>
        <w:t> </w:t>
      </w:r>
      <w:r>
        <w:rPr>
          <w:sz w:val="28"/>
        </w:rPr>
        <w:t>№1,</w:t>
      </w:r>
      <w:r>
        <w:rPr>
          <w:spacing w:val="-1"/>
          <w:sz w:val="28"/>
        </w:rPr>
        <w:t> </w:t>
      </w:r>
      <w:r>
        <w:rPr>
          <w:sz w:val="28"/>
        </w:rPr>
        <w:t>№2,</w:t>
      </w:r>
      <w:r>
        <w:rPr>
          <w:spacing w:val="-1"/>
          <w:sz w:val="28"/>
        </w:rPr>
        <w:t> </w:t>
      </w:r>
      <w:r>
        <w:rPr>
          <w:sz w:val="28"/>
        </w:rPr>
        <w:t>№3,</w:t>
      </w:r>
      <w:r>
        <w:rPr>
          <w:spacing w:val="-3"/>
          <w:sz w:val="28"/>
        </w:rPr>
        <w:t> </w:t>
      </w:r>
      <w:r>
        <w:rPr>
          <w:sz w:val="28"/>
        </w:rPr>
        <w:t>№4,</w:t>
      </w:r>
      <w:r>
        <w:rPr>
          <w:spacing w:val="-3"/>
          <w:sz w:val="28"/>
        </w:rPr>
        <w:t> </w:t>
      </w:r>
      <w:r>
        <w:rPr>
          <w:sz w:val="28"/>
        </w:rPr>
        <w:t>№5,</w:t>
      </w:r>
      <w:r>
        <w:rPr>
          <w:spacing w:val="-3"/>
          <w:sz w:val="28"/>
        </w:rPr>
        <w:t> </w:t>
      </w:r>
      <w:r>
        <w:rPr>
          <w:sz w:val="28"/>
        </w:rPr>
        <w:t>№6</w:t>
      </w:r>
      <w:r>
        <w:rPr>
          <w:spacing w:val="-3"/>
          <w:sz w:val="28"/>
        </w:rPr>
        <w:t> </w:t>
      </w:r>
      <w:r>
        <w:rPr>
          <w:sz w:val="28"/>
        </w:rPr>
        <w:t>изложить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новой</w:t>
      </w:r>
      <w:r>
        <w:rPr>
          <w:spacing w:val="-1"/>
          <w:sz w:val="28"/>
        </w:rPr>
        <w:t> </w:t>
      </w:r>
      <w:r>
        <w:rPr>
          <w:sz w:val="28"/>
        </w:rPr>
        <w:t>редакции согласно данному Решению.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150" w:after="0"/>
        <w:ind w:left="4" w:right="141" w:firstLine="720"/>
        <w:jc w:val="both"/>
        <w:rPr>
          <w:sz w:val="28"/>
        </w:rPr>
      </w:pPr>
      <w:r>
        <w:rPr>
          <w:sz w:val="28"/>
        </w:rPr>
        <w:t>Настоящее Решение вступает в силу после подписания и официального его опубликования, подлежит размещению на официальном сайте Александровского сельского поселения </w:t>
      </w:r>
      <w:hyperlink r:id="rId6">
        <w:r>
          <w:rPr>
            <w:color w:val="0000FF"/>
            <w:sz w:val="28"/>
            <w:u w:val="single" w:color="0000FF"/>
          </w:rPr>
          <w:t>www.aleksandrovskoesp.ru</w:t>
        </w:r>
      </w:hyperlink>
      <w:r>
        <w:rPr>
          <w:sz w:val="28"/>
        </w:rPr>
        <w:t>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28"/>
        <w:ind w:left="0"/>
        <w:jc w:val="left"/>
      </w:pPr>
    </w:p>
    <w:p>
      <w:pPr>
        <w:pStyle w:val="BodyText"/>
        <w:jc w:val="left"/>
      </w:pPr>
      <w:r>
        <w:rPr/>
        <w:t>Председатель</w:t>
      </w:r>
      <w:r>
        <w:rPr>
          <w:spacing w:val="-8"/>
        </w:rPr>
        <w:t> </w:t>
      </w:r>
      <w:r>
        <w:rPr/>
        <w:t>Собрания</w:t>
      </w:r>
      <w:r>
        <w:rPr>
          <w:spacing w:val="-8"/>
        </w:rPr>
        <w:t> </w:t>
      </w:r>
      <w:r>
        <w:rPr>
          <w:spacing w:val="-2"/>
        </w:rPr>
        <w:t>депутатов-</w:t>
      </w:r>
    </w:p>
    <w:p>
      <w:pPr>
        <w:pStyle w:val="BodyText"/>
        <w:tabs>
          <w:tab w:pos="7093" w:val="left" w:leader="none"/>
        </w:tabs>
        <w:jc w:val="left"/>
      </w:pPr>
      <w:r>
        <w:rPr/>
        <w:t>глава</w:t>
      </w:r>
      <w:r>
        <w:rPr>
          <w:spacing w:val="-10"/>
        </w:rPr>
        <w:t> </w:t>
      </w:r>
      <w:r>
        <w:rPr/>
        <w:t>Александровского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8"/>
        </w:rPr>
        <w:t> </w:t>
      </w:r>
      <w:r>
        <w:rPr>
          <w:spacing w:val="-2"/>
        </w:rPr>
        <w:t>поселения</w:t>
      </w:r>
      <w:r>
        <w:rPr/>
        <w:tab/>
        <w:t>Е.А.</w:t>
      </w:r>
      <w:r>
        <w:rPr>
          <w:spacing w:val="-6"/>
        </w:rPr>
        <w:t> </w:t>
      </w:r>
      <w:r>
        <w:rPr>
          <w:spacing w:val="-2"/>
        </w:rPr>
        <w:t>Остапец</w:t>
      </w:r>
    </w:p>
    <w:sectPr>
      <w:pgSz w:w="11900" w:h="16840"/>
      <w:pgMar w:header="0" w:footer="290" w:top="780" w:bottom="4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6908800</wp:posOffset>
              </wp:positionH>
              <wp:positionV relativeFrom="page">
                <wp:posOffset>10369634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pt;margin-top:816.506653pt;width:13pt;height:15.3pt;mso-position-horizontal-relative:page;mso-position-vertical-relative:page;z-index:-1576652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" w:hanging="38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4" w:hanging="3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3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7" w:hanging="3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6" w:hanging="3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6" w:hanging="3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5" w:hanging="3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4" w:hanging="3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3" w:hanging="33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" w:hanging="3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4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9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4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8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3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2" w:hanging="72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" w:right="137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aleksandrovskoesp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dcterms:created xsi:type="dcterms:W3CDTF">2024-12-16T07:08:16Z</dcterms:created>
  <dcterms:modified xsi:type="dcterms:W3CDTF">2024-12-16T07:08:16Z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2024-12-16T00:00:00Z</vt:filetime>
  </property>
  <property fmtid="{D5CDD505-2E9C-101B-9397-08002B2CF9AE}" pid="5" name="Producer">
    <vt:lpwstr>Icecream PDF Converter</vt:lpwstr>
  </property>
</Properties>
</file>