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66" w:rsidRDefault="00616966" w:rsidP="00616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5778">
        <w:rPr>
          <w:rFonts w:ascii="Times New Roman" w:hAnsi="Times New Roman" w:cs="Times New Roman"/>
          <w:b/>
          <w:sz w:val="28"/>
          <w:szCs w:val="28"/>
        </w:rPr>
        <w:t>Донским предпринимателям рассказали, как получить грант на развитие креативного проекта</w:t>
      </w:r>
    </w:p>
    <w:bookmarkEnd w:id="0"/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i/>
          <w:sz w:val="22"/>
        </w:rPr>
      </w:pPr>
      <w:proofErr w:type="gramStart"/>
      <w:r w:rsidRPr="00E16A7C">
        <w:rPr>
          <w:rStyle w:val="a5"/>
          <w:sz w:val="28"/>
          <w:szCs w:val="30"/>
        </w:rPr>
        <w:t>Обучающий</w:t>
      </w:r>
      <w:proofErr w:type="gramEnd"/>
      <w:r w:rsidRPr="00E16A7C">
        <w:rPr>
          <w:rStyle w:val="a5"/>
          <w:sz w:val="28"/>
          <w:szCs w:val="30"/>
        </w:rPr>
        <w:t xml:space="preserve"> </w:t>
      </w:r>
      <w:proofErr w:type="spellStart"/>
      <w:r w:rsidRPr="00E16A7C">
        <w:rPr>
          <w:rStyle w:val="a5"/>
          <w:sz w:val="28"/>
          <w:szCs w:val="30"/>
        </w:rPr>
        <w:t>интенсив</w:t>
      </w:r>
      <w:proofErr w:type="spellEnd"/>
      <w:r w:rsidRPr="00E16A7C">
        <w:rPr>
          <w:rStyle w:val="a5"/>
          <w:sz w:val="28"/>
          <w:szCs w:val="30"/>
        </w:rPr>
        <w:t xml:space="preserve"> с экспертами Президентского фонда культурных инициатив (ПФКИ) прошел в Центре истинных ценностей.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sz w:val="28"/>
          <w:szCs w:val="30"/>
        </w:rPr>
        <w:t xml:space="preserve">Как правильно собрать пакет документов, оформить заявку и повысить шансы выиграть грант от нескольких сотен до миллионов рублей на реализацию креативного проекта донским предпринимателям рассказали в рамках обучающего </w:t>
      </w:r>
      <w:proofErr w:type="spellStart"/>
      <w:r w:rsidRPr="00E16A7C">
        <w:rPr>
          <w:sz w:val="28"/>
          <w:szCs w:val="30"/>
        </w:rPr>
        <w:t>интенсива</w:t>
      </w:r>
      <w:proofErr w:type="spellEnd"/>
      <w:r w:rsidRPr="00E16A7C">
        <w:rPr>
          <w:sz w:val="28"/>
          <w:szCs w:val="30"/>
        </w:rPr>
        <w:t>. На площадке Центра истинных ценностей он собрал более 70 участников. Спикерами выступили заместитель генерального директора ПФКИ </w:t>
      </w:r>
      <w:r w:rsidRPr="00E16A7C">
        <w:rPr>
          <w:rStyle w:val="a6"/>
          <w:rFonts w:eastAsiaTheme="majorEastAsia"/>
          <w:sz w:val="28"/>
          <w:szCs w:val="30"/>
        </w:rPr>
        <w:t xml:space="preserve">Евгений </w:t>
      </w:r>
      <w:proofErr w:type="spellStart"/>
      <w:r w:rsidRPr="00E16A7C">
        <w:rPr>
          <w:rStyle w:val="a6"/>
          <w:rFonts w:eastAsiaTheme="majorEastAsia"/>
          <w:sz w:val="28"/>
          <w:szCs w:val="30"/>
        </w:rPr>
        <w:t>Мурахвери</w:t>
      </w:r>
      <w:proofErr w:type="spellEnd"/>
      <w:r w:rsidRPr="00E16A7C">
        <w:rPr>
          <w:b/>
          <w:sz w:val="28"/>
          <w:szCs w:val="30"/>
        </w:rPr>
        <w:t> </w:t>
      </w:r>
      <w:r w:rsidRPr="00E16A7C">
        <w:rPr>
          <w:sz w:val="28"/>
          <w:szCs w:val="30"/>
        </w:rPr>
        <w:t>и</w:t>
      </w:r>
      <w:r w:rsidRPr="00E16A7C">
        <w:rPr>
          <w:b/>
          <w:sz w:val="28"/>
          <w:szCs w:val="30"/>
        </w:rPr>
        <w:t> </w:t>
      </w:r>
      <w:r w:rsidRPr="00E16A7C">
        <w:rPr>
          <w:rStyle w:val="a6"/>
          <w:rFonts w:eastAsiaTheme="majorEastAsia"/>
          <w:sz w:val="28"/>
          <w:szCs w:val="30"/>
        </w:rPr>
        <w:t xml:space="preserve">Арина </w:t>
      </w:r>
      <w:proofErr w:type="spellStart"/>
      <w:r w:rsidRPr="00E16A7C">
        <w:rPr>
          <w:rStyle w:val="a6"/>
          <w:rFonts w:eastAsiaTheme="majorEastAsia"/>
          <w:sz w:val="28"/>
          <w:szCs w:val="30"/>
        </w:rPr>
        <w:t>Барсукова</w:t>
      </w:r>
      <w:proofErr w:type="spellEnd"/>
      <w:r w:rsidRPr="00E16A7C">
        <w:rPr>
          <w:sz w:val="28"/>
          <w:szCs w:val="30"/>
        </w:rPr>
        <w:t>, специалист по финансовой грамотности и аналитике. Организовало мероприятие Ростовское региональное агентство поддержки предпринимательства при содействии Правительства и министерства экономического развития региона.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rStyle w:val="a5"/>
          <w:sz w:val="28"/>
          <w:szCs w:val="30"/>
        </w:rPr>
        <w:t xml:space="preserve">– Период приёма заявок на </w:t>
      </w:r>
      <w:proofErr w:type="spellStart"/>
      <w:r w:rsidRPr="00E16A7C">
        <w:rPr>
          <w:rStyle w:val="a5"/>
          <w:sz w:val="28"/>
          <w:szCs w:val="30"/>
        </w:rPr>
        <w:t>грантовый</w:t>
      </w:r>
      <w:proofErr w:type="spellEnd"/>
      <w:r w:rsidRPr="00E16A7C">
        <w:rPr>
          <w:rStyle w:val="a5"/>
          <w:sz w:val="28"/>
          <w:szCs w:val="30"/>
        </w:rPr>
        <w:t xml:space="preserve"> конкурс достаточно короткий, поэтому важно не откладывать все на последний день, еще лучше составить заявку заблаговременно в тестовом режиме до старта конкурса. Второе, после того как сформулирована идея культурного проекта, нужно определить его уникальность и общественную значимость – это самый главный критерий обоснования запрашиваемой суммы. Задача не просто воплотить в жизнь творческий продукт, а продвинуть ценности и смыслы. Третье, заявка должна содержать информацию о команде проекта с распределением ролей и функционала каждого его члена. Четвертое, следует уделить внимание материально-технической оценке ресурсов, чтобы было четкое понимание, на что будет направлен грант и какую часть затрат возьмет на себя партнёр,</w:t>
      </w:r>
      <w:r w:rsidRPr="00E16A7C">
        <w:rPr>
          <w:sz w:val="28"/>
          <w:szCs w:val="30"/>
        </w:rPr>
        <w:t> – дал рекомендации </w:t>
      </w:r>
      <w:r w:rsidRPr="00E16A7C">
        <w:rPr>
          <w:rStyle w:val="a6"/>
          <w:rFonts w:eastAsiaTheme="majorEastAsia"/>
          <w:sz w:val="28"/>
          <w:szCs w:val="30"/>
        </w:rPr>
        <w:t xml:space="preserve">Евгений </w:t>
      </w:r>
      <w:proofErr w:type="spellStart"/>
      <w:r w:rsidRPr="00E16A7C">
        <w:rPr>
          <w:rStyle w:val="a6"/>
          <w:rFonts w:eastAsiaTheme="majorEastAsia"/>
          <w:sz w:val="28"/>
          <w:szCs w:val="30"/>
        </w:rPr>
        <w:t>Мурахвери</w:t>
      </w:r>
      <w:proofErr w:type="spellEnd"/>
      <w:r w:rsidRPr="00E16A7C">
        <w:rPr>
          <w:sz w:val="28"/>
          <w:szCs w:val="30"/>
        </w:rPr>
        <w:t>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sz w:val="28"/>
          <w:szCs w:val="30"/>
        </w:rPr>
        <w:t xml:space="preserve">Заявки на участие в первом в 2025 году </w:t>
      </w:r>
      <w:proofErr w:type="spellStart"/>
      <w:r w:rsidRPr="00E16A7C">
        <w:rPr>
          <w:sz w:val="28"/>
          <w:szCs w:val="30"/>
        </w:rPr>
        <w:t>грантовом</w:t>
      </w:r>
      <w:proofErr w:type="spellEnd"/>
      <w:r w:rsidRPr="00E16A7C">
        <w:rPr>
          <w:sz w:val="28"/>
          <w:szCs w:val="30"/>
        </w:rPr>
        <w:t xml:space="preserve"> конкурсе проектов в сфере культуры, искусства, креативных (творческих) индустрий принимаются </w:t>
      </w:r>
      <w:r w:rsidRPr="00E16A7C">
        <w:rPr>
          <w:sz w:val="28"/>
          <w:szCs w:val="30"/>
        </w:rPr>
        <w:br/>
        <w:t>по 10-е сентября текущего года. Ограничений по сроку и видам деятельности организации, а также по размеру запрашиваемой суммы нет. Ознакомиться с положением о конкурсе и подать заявку можно на официальном сайте </w:t>
      </w:r>
      <w:hyperlink r:id="rId5" w:history="1">
        <w:r w:rsidRPr="00E16A7C">
          <w:rPr>
            <w:rStyle w:val="a4"/>
            <w:sz w:val="28"/>
            <w:szCs w:val="30"/>
          </w:rPr>
          <w:t>Президентского фонда культурных инициатив</w:t>
        </w:r>
      </w:hyperlink>
      <w:r w:rsidRPr="00E16A7C">
        <w:rPr>
          <w:sz w:val="28"/>
          <w:szCs w:val="30"/>
        </w:rPr>
        <w:t>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sz w:val="28"/>
          <w:szCs w:val="30"/>
        </w:rPr>
        <w:t>Среди тех, кто намерен заручиться финансированием Фонда для развития нового проекта – </w:t>
      </w:r>
      <w:r w:rsidRPr="00E16A7C">
        <w:rPr>
          <w:rStyle w:val="a6"/>
          <w:rFonts w:eastAsiaTheme="majorEastAsia"/>
          <w:sz w:val="28"/>
          <w:szCs w:val="30"/>
        </w:rPr>
        <w:t>Екатерина Нестеренко</w:t>
      </w:r>
      <w:r w:rsidRPr="00E16A7C">
        <w:rPr>
          <w:sz w:val="28"/>
          <w:szCs w:val="30"/>
        </w:rPr>
        <w:t>, генеральный директор Школы кино и ТВ «</w:t>
      </w:r>
      <w:proofErr w:type="gramStart"/>
      <w:r w:rsidRPr="00E16A7C">
        <w:rPr>
          <w:sz w:val="28"/>
          <w:szCs w:val="30"/>
        </w:rPr>
        <w:t>АРТ</w:t>
      </w:r>
      <w:proofErr w:type="gramEnd"/>
      <w:r w:rsidRPr="00E16A7C">
        <w:rPr>
          <w:sz w:val="28"/>
          <w:szCs w:val="30"/>
        </w:rPr>
        <w:t xml:space="preserve"> ПИАР». Она является резидентом Центра истинных ценностей и проводит на креативной площадке мастер-классы по актерскому искусству. Педагоги школы – именитые актеры и режиссеры, операторы, которые работают в киноиндустрии и преподают во ВГИКе.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rStyle w:val="a5"/>
          <w:sz w:val="28"/>
          <w:szCs w:val="30"/>
        </w:rPr>
        <w:t xml:space="preserve">– Впервые на Дону мы будем проводить профориентацию для молодых ребят по профессиям киноиндустрии. С заявкой на получение гранта ознакомились, но остались вопросы. Поэтому обучающий </w:t>
      </w:r>
      <w:proofErr w:type="spellStart"/>
      <w:r w:rsidRPr="00E16A7C">
        <w:rPr>
          <w:rStyle w:val="a5"/>
          <w:sz w:val="28"/>
          <w:szCs w:val="30"/>
        </w:rPr>
        <w:t>интенсив</w:t>
      </w:r>
      <w:proofErr w:type="spellEnd"/>
      <w:r w:rsidRPr="00E16A7C">
        <w:rPr>
          <w:rStyle w:val="a5"/>
          <w:sz w:val="28"/>
          <w:szCs w:val="30"/>
        </w:rPr>
        <w:t xml:space="preserve"> нам просто был необходим. Запрашиваемая сумма не будет баснословной, нам нужны деньги на продвижение – на печатные материалы, рекламу, а также на оплату педагогам, </w:t>
      </w:r>
      <w:r w:rsidRPr="00E16A7C">
        <w:rPr>
          <w:sz w:val="28"/>
          <w:szCs w:val="30"/>
        </w:rPr>
        <w:t>– рассказала </w:t>
      </w:r>
      <w:r w:rsidRPr="00E16A7C">
        <w:rPr>
          <w:rStyle w:val="a6"/>
          <w:rFonts w:eastAsiaTheme="majorEastAsia"/>
          <w:sz w:val="28"/>
          <w:szCs w:val="30"/>
        </w:rPr>
        <w:t>Екатерина Нестеренко</w:t>
      </w:r>
      <w:r w:rsidRPr="00E16A7C">
        <w:rPr>
          <w:sz w:val="28"/>
          <w:szCs w:val="30"/>
        </w:rPr>
        <w:t>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sz w:val="28"/>
          <w:szCs w:val="30"/>
        </w:rPr>
        <w:lastRenderedPageBreak/>
        <w:t xml:space="preserve">Победителей </w:t>
      </w:r>
      <w:proofErr w:type="spellStart"/>
      <w:r w:rsidRPr="00E16A7C">
        <w:rPr>
          <w:sz w:val="28"/>
          <w:szCs w:val="30"/>
        </w:rPr>
        <w:t>грантового</w:t>
      </w:r>
      <w:proofErr w:type="spellEnd"/>
      <w:r w:rsidRPr="00E16A7C">
        <w:rPr>
          <w:sz w:val="28"/>
          <w:szCs w:val="30"/>
        </w:rPr>
        <w:t xml:space="preserve"> конкурса ПФКИ определят в декабре 2024 года. Выигрывает в среднем каждый десятый заявленный проект. Средняя сумма гранта составляет 3,7 </w:t>
      </w:r>
      <w:proofErr w:type="gramStart"/>
      <w:r w:rsidRPr="00E16A7C">
        <w:rPr>
          <w:sz w:val="28"/>
          <w:szCs w:val="30"/>
        </w:rPr>
        <w:t>млн</w:t>
      </w:r>
      <w:proofErr w:type="gramEnd"/>
      <w:r w:rsidRPr="00E16A7C">
        <w:rPr>
          <w:sz w:val="28"/>
          <w:szCs w:val="30"/>
        </w:rPr>
        <w:t xml:space="preserve"> рублей. Всего по итогу двенадцати завершенных конкурсов было подано 75,7 тысяч заявок, из которых 8391 проект был поддержан на 31 </w:t>
      </w:r>
      <w:proofErr w:type="gramStart"/>
      <w:r w:rsidRPr="00E16A7C">
        <w:rPr>
          <w:sz w:val="28"/>
          <w:szCs w:val="30"/>
        </w:rPr>
        <w:t>млрд</w:t>
      </w:r>
      <w:proofErr w:type="gramEnd"/>
      <w:r w:rsidRPr="00E16A7C">
        <w:rPr>
          <w:sz w:val="28"/>
          <w:szCs w:val="30"/>
        </w:rPr>
        <w:t xml:space="preserve"> рублей. 265 миллионов рублей на реализацию креативных проектов получил 121 победитель из Ростовской области.</w:t>
      </w:r>
    </w:p>
    <w:p w:rsidR="00616966" w:rsidRPr="00E16A7C" w:rsidRDefault="00616966" w:rsidP="00616966">
      <w:pPr>
        <w:pStyle w:val="a3"/>
        <w:spacing w:before="0" w:beforeAutospacing="0" w:after="0" w:afterAutospacing="0"/>
        <w:ind w:left="-567" w:firstLine="709"/>
        <w:jc w:val="both"/>
        <w:rPr>
          <w:sz w:val="22"/>
        </w:rPr>
      </w:pPr>
      <w:r w:rsidRPr="00E16A7C">
        <w:rPr>
          <w:sz w:val="28"/>
          <w:szCs w:val="30"/>
        </w:rPr>
        <w:t xml:space="preserve">Поддержка креативного предпринимательства является одной из ключевых задач Центра истинных ценностей. На площадке, которая была открыта при личном участии Губернатора региона </w:t>
      </w:r>
      <w:r w:rsidRPr="00E16A7C">
        <w:rPr>
          <w:rStyle w:val="a6"/>
          <w:rFonts w:eastAsiaTheme="majorEastAsia"/>
          <w:sz w:val="28"/>
          <w:szCs w:val="30"/>
        </w:rPr>
        <w:t>Василия Голубева</w:t>
      </w:r>
      <w:r w:rsidRPr="00E16A7C">
        <w:rPr>
          <w:sz w:val="28"/>
          <w:szCs w:val="30"/>
        </w:rPr>
        <w:t>, действует дополнительный офис центра «Мой бизнес», в котором можно получить полную информацию о мерах господдержки в рамках нацпроекта «Малое и среднее предпринимательство». Также задать интересующие вопросы можно по телефону 8(804)333-32-31, в онлайн-чате на сайте mbrostov.ru и в социальных сетях: </w:t>
      </w:r>
      <w:proofErr w:type="spellStart"/>
      <w:r w:rsidRPr="00E16A7C">
        <w:rPr>
          <w:sz w:val="28"/>
          <w:szCs w:val="30"/>
        </w:rPr>
        <w:fldChar w:fldCharType="begin"/>
      </w:r>
      <w:r w:rsidRPr="00E16A7C">
        <w:rPr>
          <w:sz w:val="28"/>
          <w:szCs w:val="30"/>
        </w:rPr>
        <w:instrText xml:space="preserve"> HYPERLINK "https://vk.com/mb_rostov" \t "_blank" </w:instrText>
      </w:r>
      <w:r w:rsidRPr="00E16A7C">
        <w:rPr>
          <w:sz w:val="28"/>
          <w:szCs w:val="30"/>
        </w:rPr>
        <w:fldChar w:fldCharType="separate"/>
      </w:r>
      <w:r w:rsidRPr="00E16A7C">
        <w:rPr>
          <w:rStyle w:val="a4"/>
          <w:sz w:val="28"/>
          <w:szCs w:val="30"/>
        </w:rPr>
        <w:t>ВКонтакте</w:t>
      </w:r>
      <w:proofErr w:type="spellEnd"/>
      <w:r w:rsidRPr="00E16A7C">
        <w:rPr>
          <w:sz w:val="28"/>
          <w:szCs w:val="30"/>
        </w:rPr>
        <w:fldChar w:fldCharType="end"/>
      </w:r>
      <w:r w:rsidRPr="00E16A7C">
        <w:rPr>
          <w:sz w:val="28"/>
          <w:szCs w:val="30"/>
        </w:rPr>
        <w:t> и </w:t>
      </w:r>
      <w:proofErr w:type="spellStart"/>
      <w:r w:rsidRPr="00E16A7C">
        <w:rPr>
          <w:sz w:val="28"/>
          <w:szCs w:val="30"/>
        </w:rPr>
        <w:t>Telegram</w:t>
      </w:r>
      <w:proofErr w:type="spellEnd"/>
      <w:r w:rsidRPr="00E16A7C">
        <w:rPr>
          <w:sz w:val="28"/>
          <w:szCs w:val="30"/>
        </w:rPr>
        <w:t>-канале</w:t>
      </w:r>
      <w:proofErr w:type="gramStart"/>
      <w:r w:rsidRPr="00E16A7C">
        <w:rPr>
          <w:sz w:val="28"/>
          <w:szCs w:val="30"/>
        </w:rPr>
        <w:t> </w:t>
      </w:r>
      <w:r w:rsidRPr="00E16A7C">
        <w:rPr>
          <w:sz w:val="22"/>
        </w:rPr>
        <w:t>.</w:t>
      </w:r>
      <w:proofErr w:type="gramEnd"/>
    </w:p>
    <w:p w:rsidR="00882387" w:rsidRDefault="00882387"/>
    <w:sectPr w:rsidR="008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CF"/>
    <w:rsid w:val="00616966"/>
    <w:rsid w:val="00882387"/>
    <w:rsid w:val="00E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966"/>
    <w:rPr>
      <w:color w:val="0000FF"/>
      <w:u w:val="single"/>
    </w:rPr>
  </w:style>
  <w:style w:type="character" w:styleId="a5">
    <w:name w:val="Emphasis"/>
    <w:basedOn w:val="a0"/>
    <w:uiPriority w:val="20"/>
    <w:qFormat/>
    <w:rsid w:val="00616966"/>
    <w:rPr>
      <w:i/>
      <w:iCs/>
    </w:rPr>
  </w:style>
  <w:style w:type="character" w:styleId="a6">
    <w:name w:val="Strong"/>
    <w:basedOn w:val="a0"/>
    <w:uiPriority w:val="22"/>
    <w:qFormat/>
    <w:rsid w:val="00616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966"/>
    <w:rPr>
      <w:color w:val="0000FF"/>
      <w:u w:val="single"/>
    </w:rPr>
  </w:style>
  <w:style w:type="character" w:styleId="a5">
    <w:name w:val="Emphasis"/>
    <w:basedOn w:val="a0"/>
    <w:uiPriority w:val="20"/>
    <w:qFormat/>
    <w:rsid w:val="00616966"/>
    <w:rPr>
      <w:i/>
      <w:iCs/>
    </w:rPr>
  </w:style>
  <w:style w:type="character" w:styleId="a6">
    <w:name w:val="Strong"/>
    <w:basedOn w:val="a0"/>
    <w:uiPriority w:val="22"/>
    <w:qFormat/>
    <w:rsid w:val="00616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eeqaabljrdbg6a3ahhcl4ay9hsa.xn--p1ai/?ysclid=lz6o17g61i31118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2024-08-23T06:48:00Z</dcterms:created>
  <dcterms:modified xsi:type="dcterms:W3CDTF">2024-08-23T06:49:00Z</dcterms:modified>
</cp:coreProperties>
</file>