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B9" w:rsidRPr="005820B9" w:rsidRDefault="005820B9" w:rsidP="00C7138A">
      <w:pPr>
        <w:jc w:val="center"/>
        <w:rPr>
          <w:b/>
          <w:sz w:val="28"/>
        </w:rPr>
      </w:pPr>
      <w:r w:rsidRPr="005820B9">
        <w:rPr>
          <w:b/>
          <w:sz w:val="28"/>
        </w:rPr>
        <w:t>Об освобождении от уголовной ответственности в связи с прохождением военной службы</w:t>
      </w:r>
    </w:p>
    <w:p w:rsidR="005820B9" w:rsidRDefault="005820B9" w:rsidP="00C7138A">
      <w:pPr>
        <w:jc w:val="center"/>
        <w:rPr>
          <w:sz w:val="28"/>
        </w:rPr>
      </w:pPr>
    </w:p>
    <w:p w:rsidR="005820B9" w:rsidRPr="005820B9" w:rsidRDefault="005820B9" w:rsidP="00C7138A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Pr="005820B9">
        <w:rPr>
          <w:sz w:val="28"/>
        </w:rPr>
        <w:t>Федеральным законом от 23.03.2024 № 64-ФЗ внесены изменения в Уголовный кодекс РФ и Уголовно-процессуальный кодекс РФ, которыми предусмотрено освобождение от уголовной ответственности в связи с призывом на военную службу в период мобилизации или в военное время либо заключением в период мобилизации, в период военного положения или в военное время контракта о прохождении военной службы, а также в связи с прохождением военной службы в указанные периоды или время.</w:t>
      </w:r>
    </w:p>
    <w:p w:rsidR="005820B9" w:rsidRPr="005820B9" w:rsidRDefault="005820B9" w:rsidP="00C7138A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Pr="005820B9">
        <w:rPr>
          <w:sz w:val="28"/>
        </w:rPr>
        <w:t>Согласно статье 78.1 УК РФ лицо, совершившее преступление, за исключением тех, кто совершил преступления против половой неприкосновенности несовершеннолетних, против общественной безопасности, основ конституционного строя и безопасности государства, а также виновен в контрабанде и акте международного терроризма в указанные периоды или время, предварительное расследование в отношении которого приостановлено, освобождается от уголовной ответственности:</w:t>
      </w:r>
    </w:p>
    <w:p w:rsidR="005820B9" w:rsidRPr="005820B9" w:rsidRDefault="005820B9" w:rsidP="00C7138A">
      <w:pPr>
        <w:jc w:val="both"/>
        <w:rPr>
          <w:sz w:val="28"/>
        </w:rPr>
      </w:pPr>
      <w:r w:rsidRPr="005820B9">
        <w:rPr>
          <w:sz w:val="28"/>
        </w:rPr>
        <w:t>•</w:t>
      </w:r>
      <w:r w:rsidRPr="005820B9">
        <w:rPr>
          <w:sz w:val="28"/>
        </w:rPr>
        <w:tab/>
        <w:t>со дня награждения государственной наградой, полученной в период прохождения военной службы;</w:t>
      </w:r>
    </w:p>
    <w:p w:rsidR="005820B9" w:rsidRPr="005820B9" w:rsidRDefault="005820B9" w:rsidP="00C7138A">
      <w:pPr>
        <w:jc w:val="both"/>
        <w:rPr>
          <w:sz w:val="28"/>
        </w:rPr>
      </w:pPr>
      <w:r w:rsidRPr="005820B9">
        <w:rPr>
          <w:sz w:val="28"/>
        </w:rPr>
        <w:t>•</w:t>
      </w:r>
      <w:r w:rsidRPr="005820B9">
        <w:rPr>
          <w:sz w:val="28"/>
        </w:rPr>
        <w:tab/>
        <w:t>со дня увольнения с военной службы по достижению предельного возраста пребывания на военной службе; по состоянию здоровья - в связи с признанием не годным к военной службе (за исключением проходящего военную службу по контракту и изъявившего желание ее продолжить); в связи с окончанием периода мобилизации, отменой военного положения и (или) истечением военного времени - для граждан, указанных в пункте 5.1 статьи 34 Федерального закона «О воинской обязанности и военной службе» (в том числе имеющими судимость, отбывшими наказание в виде лишения свободы, судимость которых снята или погашена), заключивших контракт.</w:t>
      </w:r>
    </w:p>
    <w:p w:rsidR="005820B9" w:rsidRPr="005820B9" w:rsidRDefault="00C7138A" w:rsidP="00C7138A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5820B9" w:rsidRPr="005820B9">
        <w:rPr>
          <w:sz w:val="28"/>
        </w:rPr>
        <w:t>Статьей 80.2 УК РФ определены основания, согласно которым лицо, отбывающее наказание за совершение преступления, кроме указанных, призванное на военную службу в период мобилизации или в военное время в Вооруженные Силы Российской Федерации либо заключившее в период мобилизации, в период военного положения или в военное время контракт о прохождении военной службы освобождается от наказания условно. Контроль за поведением такого лица осуществляется командованием воинской части (учреждения).</w:t>
      </w:r>
    </w:p>
    <w:p w:rsidR="005820B9" w:rsidRPr="005820B9" w:rsidRDefault="00C7138A" w:rsidP="00C7138A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5820B9" w:rsidRPr="005820B9">
        <w:rPr>
          <w:sz w:val="28"/>
        </w:rPr>
        <w:t>Кроме этого, Уголовно-процессуальный кодекс РФ дополнен статьей 28.2, которой закреплен порядок прекращения уголовного преследования в связи с призывом на военную службу в период мобилизации или в военное время либо заключением в период мобилизации, в период военного положения или в военное время контракта о прохождении военной службы, а равно в связи с прохождением военной службы в указанные периоды или время.</w:t>
      </w:r>
    </w:p>
    <w:p w:rsidR="005820B9" w:rsidRPr="005820B9" w:rsidRDefault="00C7138A" w:rsidP="00C7138A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5820B9" w:rsidRPr="005820B9">
        <w:rPr>
          <w:sz w:val="28"/>
        </w:rPr>
        <w:t xml:space="preserve">В соответствии с пунктом 3.1 части 1 статьи 208 УПК РФ предварительное следствие приостанавливается на основании ходатайства командования воинской части (учреждения) в случае призыва подозреваемого или обвиняемого на военную </w:t>
      </w:r>
      <w:r w:rsidR="005820B9" w:rsidRPr="005820B9">
        <w:rPr>
          <w:sz w:val="28"/>
        </w:rPr>
        <w:lastRenderedPageBreak/>
        <w:t>службу в период мобилизации или в военное время в Вооруженные Силы Российской Федерации либо заключение ими в период мобилизации, в период военного положения или в военное время контракта о прохождении военной службы, а также прохождение ими военной службы в указанные периоды или время.</w:t>
      </w:r>
    </w:p>
    <w:p w:rsidR="005820B9" w:rsidRPr="005820B9" w:rsidRDefault="00C7138A" w:rsidP="00C7138A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5820B9" w:rsidRPr="005820B9">
        <w:rPr>
          <w:sz w:val="28"/>
        </w:rPr>
        <w:t>Определен порядок взаимодействия командования воинских частей (учреждений) и следственных органов (органов дознания) по вопросам прекращения уголовного преследования и приостановления предварительного расследования.</w:t>
      </w:r>
    </w:p>
    <w:p w:rsidR="005820B9" w:rsidRPr="005820B9" w:rsidRDefault="00C7138A" w:rsidP="00C7138A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5820B9" w:rsidRPr="005820B9">
        <w:rPr>
          <w:sz w:val="28"/>
        </w:rPr>
        <w:t>Приводится перечень категорий лиц, на которые распространяется действие закона, в том числе в отношении подозреваемого, обвиняемого, лица, отбывающего наказание, имеющего непогашенную или неснятую судимость, а также лиц, в отношении которых осуществлялось уголовное преследование на территориях ДНР, ЛНР, Запорожской и Херсонской областей до 30 сентября 2022 года.</w:t>
      </w:r>
    </w:p>
    <w:p w:rsidR="007F7DDE" w:rsidRDefault="00C7138A" w:rsidP="00C7138A">
      <w:pPr>
        <w:jc w:val="both"/>
        <w:rPr>
          <w:sz w:val="28"/>
        </w:rPr>
      </w:pPr>
      <w:r>
        <w:rPr>
          <w:sz w:val="28"/>
        </w:rPr>
        <w:t xml:space="preserve">            </w:t>
      </w:r>
      <w:r w:rsidR="005820B9" w:rsidRPr="005820B9">
        <w:rPr>
          <w:sz w:val="28"/>
        </w:rPr>
        <w:t>Вопросы, связанные с возмещением вреда, причиненного противоправными действиями, лицами, освобождаемыми от уголовной ответственности и наказания, разрешаются в порядке гражданского судопроизводства.</w:t>
      </w:r>
    </w:p>
    <w:p w:rsidR="007F7DDE" w:rsidRDefault="007F7DDE" w:rsidP="00804D50">
      <w:pPr>
        <w:rPr>
          <w:sz w:val="28"/>
        </w:rPr>
      </w:pPr>
    </w:p>
    <w:p w:rsidR="00C7138A" w:rsidRDefault="00C7138A" w:rsidP="00804D50">
      <w:pPr>
        <w:rPr>
          <w:sz w:val="28"/>
        </w:rPr>
      </w:pPr>
      <w:bookmarkStart w:id="0" w:name="_GoBack"/>
      <w:bookmarkEnd w:id="0"/>
    </w:p>
    <w:p w:rsidR="007F7DDE" w:rsidRDefault="007F7DDE" w:rsidP="00804D50">
      <w:pPr>
        <w:rPr>
          <w:sz w:val="28"/>
        </w:rPr>
      </w:pPr>
      <w:r>
        <w:rPr>
          <w:sz w:val="28"/>
        </w:rPr>
        <w:t>Помощник межрайонного прокурора                                                     В.Э. Стариков</w:t>
      </w:r>
    </w:p>
    <w:p w:rsidR="005820B9" w:rsidRPr="00321BD8" w:rsidRDefault="005820B9" w:rsidP="00321BD8">
      <w:pPr>
        <w:spacing w:line="240" w:lineRule="exact"/>
        <w:jc w:val="both"/>
        <w:rPr>
          <w:sz w:val="28"/>
          <w:szCs w:val="28"/>
        </w:rPr>
      </w:pPr>
    </w:p>
    <w:sectPr w:rsidR="005820B9" w:rsidRPr="00321BD8" w:rsidSect="008F1F0A">
      <w:pgSz w:w="11906" w:h="16838"/>
      <w:pgMar w:top="1134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50"/>
    <w:rsid w:val="0000236F"/>
    <w:rsid w:val="0007123B"/>
    <w:rsid w:val="00073A70"/>
    <w:rsid w:val="00077155"/>
    <w:rsid w:val="000F2C5D"/>
    <w:rsid w:val="001758D7"/>
    <w:rsid w:val="001E6EB6"/>
    <w:rsid w:val="002A1DDC"/>
    <w:rsid w:val="00321BD8"/>
    <w:rsid w:val="00384394"/>
    <w:rsid w:val="003E6D46"/>
    <w:rsid w:val="004675B2"/>
    <w:rsid w:val="004819B7"/>
    <w:rsid w:val="00492798"/>
    <w:rsid w:val="00564866"/>
    <w:rsid w:val="005748D4"/>
    <w:rsid w:val="0057729B"/>
    <w:rsid w:val="005820B9"/>
    <w:rsid w:val="006574C4"/>
    <w:rsid w:val="006616D3"/>
    <w:rsid w:val="0071097A"/>
    <w:rsid w:val="007210A8"/>
    <w:rsid w:val="0072492E"/>
    <w:rsid w:val="007C112D"/>
    <w:rsid w:val="007C6B1A"/>
    <w:rsid w:val="007F7DDE"/>
    <w:rsid w:val="00804D50"/>
    <w:rsid w:val="008925DC"/>
    <w:rsid w:val="008A1755"/>
    <w:rsid w:val="008C6390"/>
    <w:rsid w:val="008F167B"/>
    <w:rsid w:val="009975AF"/>
    <w:rsid w:val="009A3C57"/>
    <w:rsid w:val="009C33C0"/>
    <w:rsid w:val="00A16BEF"/>
    <w:rsid w:val="00AD5856"/>
    <w:rsid w:val="00AE5A89"/>
    <w:rsid w:val="00B63D8C"/>
    <w:rsid w:val="00BA3675"/>
    <w:rsid w:val="00BD531A"/>
    <w:rsid w:val="00C35229"/>
    <w:rsid w:val="00C51ACC"/>
    <w:rsid w:val="00C524DC"/>
    <w:rsid w:val="00C7138A"/>
    <w:rsid w:val="00C816D8"/>
    <w:rsid w:val="00CB32FB"/>
    <w:rsid w:val="00CE0594"/>
    <w:rsid w:val="00D344B8"/>
    <w:rsid w:val="00E464A3"/>
    <w:rsid w:val="00E57EAB"/>
    <w:rsid w:val="00F5054A"/>
    <w:rsid w:val="00F93E0C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2F7F"/>
  <w15:chartTrackingRefBased/>
  <w15:docId w15:val="{76823B7A-0297-442F-96A7-DEE2775B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4D50"/>
    <w:rPr>
      <w:sz w:val="28"/>
    </w:rPr>
  </w:style>
  <w:style w:type="character" w:customStyle="1" w:styleId="a4">
    <w:name w:val="Основной текст Знак"/>
    <w:basedOn w:val="a0"/>
    <w:link w:val="a3"/>
    <w:rsid w:val="00804D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"/>
    <w:rsid w:val="00804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53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53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94C6B-116D-47AF-A111-42956230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 Вячеслав Эдуардович</dc:creator>
  <cp:keywords/>
  <dc:description/>
  <cp:lastModifiedBy>Стариков Вячеслав Эдуардович</cp:lastModifiedBy>
  <cp:revision>2</cp:revision>
  <cp:lastPrinted>2024-04-25T09:19:00Z</cp:lastPrinted>
  <dcterms:created xsi:type="dcterms:W3CDTF">2024-04-25T09:19:00Z</dcterms:created>
  <dcterms:modified xsi:type="dcterms:W3CDTF">2024-04-25T09:19:00Z</dcterms:modified>
</cp:coreProperties>
</file>